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0B6" w:rsidRPr="00CF176C" w:rsidRDefault="00331737" w:rsidP="00331737">
      <w:pPr>
        <w:jc w:val="center"/>
        <w:rPr>
          <w:rFonts w:ascii="Times New Roman" w:hAnsi="Times New Roman" w:cs="Times New Roman"/>
          <w:sz w:val="24"/>
          <w:szCs w:val="24"/>
        </w:rPr>
      </w:pPr>
      <w:r w:rsidRPr="00CF176C">
        <w:rPr>
          <w:rFonts w:ascii="Times New Roman" w:hAnsi="Times New Roman" w:cs="Times New Roman"/>
          <w:sz w:val="24"/>
          <w:szCs w:val="24"/>
        </w:rPr>
        <w:t xml:space="preserve">Анализ работы МБОУ «СОШ №2» </w:t>
      </w:r>
      <w:proofErr w:type="spellStart"/>
      <w:r w:rsidRPr="00CF176C">
        <w:rPr>
          <w:rFonts w:ascii="Times New Roman" w:hAnsi="Times New Roman" w:cs="Times New Roman"/>
          <w:sz w:val="24"/>
          <w:szCs w:val="24"/>
        </w:rPr>
        <w:t>г.Элисты</w:t>
      </w:r>
      <w:proofErr w:type="spellEnd"/>
      <w:r w:rsidRPr="00CF176C">
        <w:rPr>
          <w:rFonts w:ascii="Times New Roman" w:hAnsi="Times New Roman" w:cs="Times New Roman"/>
          <w:sz w:val="24"/>
          <w:szCs w:val="24"/>
        </w:rPr>
        <w:t xml:space="preserve"> за 2021-2022 учебный год.</w:t>
      </w:r>
    </w:p>
    <w:p w:rsidR="00331737" w:rsidRPr="00CF176C" w:rsidRDefault="00331737" w:rsidP="00331737">
      <w:pPr>
        <w:jc w:val="center"/>
        <w:rPr>
          <w:rFonts w:ascii="Times New Roman" w:hAnsi="Times New Roman" w:cs="Times New Roman"/>
          <w:sz w:val="24"/>
          <w:szCs w:val="24"/>
        </w:rPr>
      </w:pPr>
      <w:r w:rsidRPr="00CF176C">
        <w:rPr>
          <w:rFonts w:ascii="Times New Roman" w:hAnsi="Times New Roman" w:cs="Times New Roman"/>
          <w:sz w:val="24"/>
          <w:szCs w:val="24"/>
        </w:rPr>
        <w:t>Анализ учебной деятельности.</w:t>
      </w:r>
    </w:p>
    <w:p w:rsidR="00DA26EC" w:rsidRPr="00CF176C" w:rsidRDefault="00DA26EC" w:rsidP="00FC32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МБОУ «СОШ №2» </w:t>
      </w:r>
      <w:proofErr w:type="spellStart"/>
      <w:proofErr w:type="gramStart"/>
      <w:r w:rsidRPr="00CF176C">
        <w:rPr>
          <w:rFonts w:ascii="Times New Roman" w:hAnsi="Times New Roman" w:cs="Times New Roman"/>
          <w:color w:val="000000"/>
          <w:sz w:val="24"/>
          <w:szCs w:val="24"/>
        </w:rPr>
        <w:t>г.Элисты</w:t>
      </w:r>
      <w:proofErr w:type="spellEnd"/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 в</w:t>
      </w:r>
      <w:proofErr w:type="gramEnd"/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2021 -2022 учебном году работала над реализацией задач, определенных образовательной программой школы, анализом работы 2020- 2021 учебного года.</w:t>
      </w:r>
    </w:p>
    <w:p w:rsidR="00DA26EC" w:rsidRPr="00CF176C" w:rsidRDefault="00DA26EC" w:rsidP="00DA2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анализа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- аналитическое обоснование планирования работы в новом учебном году на основе определения факторов и условий, повлиявших (положительно или отрицательно) на деятельность школы в 2022 – 2023 учебном году.</w:t>
      </w:r>
    </w:p>
    <w:p w:rsidR="00EA2CBA" w:rsidRPr="00CF176C" w:rsidRDefault="00EA2CBA" w:rsidP="00EA2C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составлен с учетом максимально допустимого количества часов, рассчитан на пятидневную неделю в 1-11 классах в соответствии с требованиями </w:t>
      </w:r>
      <w:proofErr w:type="spellStart"/>
      <w:r w:rsidRPr="00CF176C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CF176C">
        <w:rPr>
          <w:rFonts w:ascii="Times New Roman" w:hAnsi="Times New Roman" w:cs="Times New Roman"/>
          <w:color w:val="000000"/>
          <w:sz w:val="24"/>
          <w:szCs w:val="24"/>
        </w:rPr>
        <w:t>. Занятия проводились в две смены. Во второй половине дня проводились дополнительные занятия: занятия внеурочной деятельности, индивидуальные занятия и консультации, элективные курсы.</w:t>
      </w:r>
    </w:p>
    <w:p w:rsidR="00EA2CBA" w:rsidRPr="00CF176C" w:rsidRDefault="00EA2CBA" w:rsidP="00EA2C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указанных целей обеспечивается поэтапным решением задач работы школы на каждой ступени обучения.   </w:t>
      </w:r>
      <w:r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2020/2021 учебном году в школе занимались 20 кл</w:t>
      </w:r>
      <w:r w:rsidR="00122E30"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асс-комплект, в них обучались – 475 </w:t>
      </w:r>
      <w:r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учеников.</w:t>
      </w:r>
    </w:p>
    <w:p w:rsidR="00EA2CBA" w:rsidRPr="00CF176C" w:rsidRDefault="00EA2CBA" w:rsidP="00EA2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5E6E" w:rsidRPr="00CF176C" w:rsidRDefault="00EA2CBA" w:rsidP="00545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Первая ступень обучения (1-4 классы)</w:t>
      </w:r>
    </w:p>
    <w:p w:rsidR="00EA2CBA" w:rsidRPr="00CF176C" w:rsidRDefault="00EA2CBA" w:rsidP="00545E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545E6E"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восьми 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>начальных классах на коне</w:t>
      </w:r>
      <w:r w:rsidR="00545E6E" w:rsidRPr="00CF176C">
        <w:rPr>
          <w:rFonts w:ascii="Times New Roman" w:hAnsi="Times New Roman" w:cs="Times New Roman"/>
          <w:color w:val="000000"/>
          <w:sz w:val="24"/>
          <w:szCs w:val="24"/>
        </w:rPr>
        <w:t>ц 2020/2021 уч. года - 201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ученик.</w:t>
      </w:r>
    </w:p>
    <w:p w:rsidR="00545E6E" w:rsidRPr="00CF176C" w:rsidRDefault="00EA2CBA" w:rsidP="00545E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 всех классов занимались </w:t>
      </w:r>
      <w:r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традиционной программе «Школа Росс</w:t>
      </w:r>
      <w:r w:rsidR="00545E6E"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ии».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  1А класс (</w:t>
      </w:r>
      <w:r w:rsidR="00545E6E"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27 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чел.) учитель </w:t>
      </w:r>
      <w:proofErr w:type="spellStart"/>
      <w:r w:rsidR="00545E6E" w:rsidRPr="00CF176C">
        <w:rPr>
          <w:rFonts w:ascii="Times New Roman" w:hAnsi="Times New Roman" w:cs="Times New Roman"/>
          <w:color w:val="000000"/>
          <w:sz w:val="24"/>
          <w:szCs w:val="24"/>
        </w:rPr>
        <w:t>Кубанова</w:t>
      </w:r>
      <w:proofErr w:type="spellEnd"/>
      <w:r w:rsidR="00545E6E"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А.С.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>,1Б класс (</w:t>
      </w:r>
      <w:r w:rsidR="00545E6E" w:rsidRPr="00CF176C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чел.) учитель </w:t>
      </w:r>
      <w:proofErr w:type="spellStart"/>
      <w:r w:rsidR="00545E6E" w:rsidRPr="00CF176C">
        <w:rPr>
          <w:rFonts w:ascii="Times New Roman" w:hAnsi="Times New Roman" w:cs="Times New Roman"/>
          <w:color w:val="000000"/>
          <w:sz w:val="24"/>
          <w:szCs w:val="24"/>
        </w:rPr>
        <w:t>Барашова</w:t>
      </w:r>
      <w:proofErr w:type="spellEnd"/>
      <w:r w:rsidR="00545E6E"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Н.У.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>, 2А класс (</w:t>
      </w:r>
      <w:r w:rsidR="00545E6E"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22 чел.) учитель </w:t>
      </w:r>
      <w:proofErr w:type="spellStart"/>
      <w:r w:rsidR="00545E6E" w:rsidRPr="00CF176C">
        <w:rPr>
          <w:rFonts w:ascii="Times New Roman" w:hAnsi="Times New Roman" w:cs="Times New Roman"/>
          <w:color w:val="000000"/>
          <w:sz w:val="24"/>
          <w:szCs w:val="24"/>
        </w:rPr>
        <w:t>Бамбышева</w:t>
      </w:r>
      <w:proofErr w:type="spellEnd"/>
      <w:r w:rsidR="00545E6E"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В.О.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, 2Б </w:t>
      </w:r>
      <w:proofErr w:type="gramStart"/>
      <w:r w:rsidRPr="00CF176C">
        <w:rPr>
          <w:rFonts w:ascii="Times New Roman" w:hAnsi="Times New Roman" w:cs="Times New Roman"/>
          <w:color w:val="000000"/>
          <w:sz w:val="24"/>
          <w:szCs w:val="24"/>
        </w:rPr>
        <w:t>класс(</w:t>
      </w:r>
      <w:proofErr w:type="gramEnd"/>
      <w:r w:rsidR="00545E6E" w:rsidRPr="00CF176C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чел.) учитель</w:t>
      </w:r>
      <w:r w:rsidR="00545E6E"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Маслова В.Г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>., 3А класс (</w:t>
      </w:r>
      <w:r w:rsidR="00545E6E" w:rsidRPr="00CF176C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чел.) учитель </w:t>
      </w:r>
      <w:proofErr w:type="spellStart"/>
      <w:r w:rsidR="00545E6E" w:rsidRPr="00CF176C">
        <w:rPr>
          <w:rFonts w:ascii="Times New Roman" w:hAnsi="Times New Roman" w:cs="Times New Roman"/>
          <w:color w:val="000000"/>
          <w:sz w:val="24"/>
          <w:szCs w:val="24"/>
        </w:rPr>
        <w:t>Менкеева</w:t>
      </w:r>
      <w:proofErr w:type="spellEnd"/>
      <w:r w:rsidR="00545E6E"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Т.Х.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>, 3Б класс (</w:t>
      </w:r>
      <w:r w:rsidR="00545E6E" w:rsidRPr="00CF176C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чел.) учитель </w:t>
      </w:r>
      <w:proofErr w:type="spellStart"/>
      <w:r w:rsidR="00545E6E" w:rsidRPr="00CF176C">
        <w:rPr>
          <w:rFonts w:ascii="Times New Roman" w:hAnsi="Times New Roman" w:cs="Times New Roman"/>
          <w:color w:val="000000"/>
          <w:sz w:val="24"/>
          <w:szCs w:val="24"/>
        </w:rPr>
        <w:t>Агиевич</w:t>
      </w:r>
      <w:proofErr w:type="spellEnd"/>
      <w:r w:rsidR="00545E6E"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Т.К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>., 4А класс</w:t>
      </w:r>
      <w:r w:rsidR="00545E6E"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45E6E" w:rsidRPr="00CF176C">
        <w:rPr>
          <w:rFonts w:ascii="Times New Roman" w:hAnsi="Times New Roman" w:cs="Times New Roman"/>
          <w:color w:val="000000"/>
          <w:sz w:val="24"/>
          <w:szCs w:val="24"/>
        </w:rPr>
        <w:t>22 ч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ел.) учитель </w:t>
      </w:r>
      <w:proofErr w:type="spellStart"/>
      <w:r w:rsidR="00545E6E" w:rsidRPr="00CF176C">
        <w:rPr>
          <w:rFonts w:ascii="Times New Roman" w:hAnsi="Times New Roman" w:cs="Times New Roman"/>
          <w:color w:val="000000"/>
          <w:sz w:val="24"/>
          <w:szCs w:val="24"/>
        </w:rPr>
        <w:t>Дорджиева</w:t>
      </w:r>
      <w:proofErr w:type="spellEnd"/>
      <w:r w:rsidR="00545E6E"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М.В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>., 4Б класс</w:t>
      </w:r>
      <w:r w:rsidR="00545E6E"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>(2</w:t>
      </w:r>
      <w:r w:rsidR="00545E6E" w:rsidRPr="00CF176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чел.) учитель </w:t>
      </w:r>
      <w:proofErr w:type="spellStart"/>
      <w:r w:rsidR="00545E6E" w:rsidRPr="00CF176C">
        <w:rPr>
          <w:rFonts w:ascii="Times New Roman" w:hAnsi="Times New Roman" w:cs="Times New Roman"/>
          <w:color w:val="000000"/>
          <w:sz w:val="24"/>
          <w:szCs w:val="24"/>
        </w:rPr>
        <w:t>Пипенко</w:t>
      </w:r>
      <w:proofErr w:type="spellEnd"/>
      <w:r w:rsidR="00545E6E"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Т.Н.</w:t>
      </w:r>
    </w:p>
    <w:p w:rsidR="00D33174" w:rsidRPr="00CF176C" w:rsidRDefault="00EA2CBA" w:rsidP="00D3317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CF176C">
        <w:rPr>
          <w:color w:val="000000"/>
        </w:rPr>
        <w:t>1-4 классы</w:t>
      </w:r>
      <w:r w:rsidR="00545E6E" w:rsidRPr="00CF176C">
        <w:rPr>
          <w:color w:val="000000"/>
        </w:rPr>
        <w:t xml:space="preserve"> </w:t>
      </w:r>
      <w:r w:rsidRPr="00CF176C">
        <w:rPr>
          <w:color w:val="000000"/>
        </w:rPr>
        <w:t>(</w:t>
      </w:r>
      <w:r w:rsidR="00545E6E" w:rsidRPr="00CF176C">
        <w:rPr>
          <w:color w:val="000000"/>
        </w:rPr>
        <w:t>201</w:t>
      </w:r>
      <w:r w:rsidRPr="00CF176C">
        <w:rPr>
          <w:color w:val="000000"/>
        </w:rPr>
        <w:t xml:space="preserve"> чел.) осваивали программу по </w:t>
      </w:r>
      <w:r w:rsidR="00AA321D" w:rsidRPr="00CF176C">
        <w:rPr>
          <w:color w:val="000000"/>
        </w:rPr>
        <w:t>федеральному государственному</w:t>
      </w:r>
      <w:r w:rsidR="00545E6E" w:rsidRPr="00CF176C">
        <w:rPr>
          <w:color w:val="000000"/>
        </w:rPr>
        <w:t xml:space="preserve"> образовательному </w:t>
      </w:r>
      <w:r w:rsidRPr="00CF176C">
        <w:rPr>
          <w:color w:val="000000"/>
        </w:rPr>
        <w:t>стандарту</w:t>
      </w:r>
      <w:r w:rsidR="00122E30" w:rsidRPr="00CF176C">
        <w:rPr>
          <w:color w:val="000000"/>
        </w:rPr>
        <w:t xml:space="preserve"> начального общего образования</w:t>
      </w:r>
      <w:r w:rsidR="00EC1CFF" w:rsidRPr="00CF176C">
        <w:rPr>
          <w:color w:val="000000"/>
        </w:rPr>
        <w:t xml:space="preserve"> второго поколения</w:t>
      </w:r>
      <w:r w:rsidR="00D33174" w:rsidRPr="00CF176C">
        <w:rPr>
          <w:color w:val="000000"/>
        </w:rPr>
        <w:t>, утвержденным Приказом Министерства образования и науки РФ от 06.10.2009 года № 373 «</w:t>
      </w:r>
      <w:r w:rsidR="00D33174" w:rsidRPr="00CF176C">
        <w:rPr>
          <w:bCs/>
          <w:color w:val="444444"/>
        </w:rPr>
        <w:t>Об утверждении и введении в действие </w:t>
      </w:r>
      <w:hyperlink r:id="rId5" w:anchor="6540IN" w:history="1">
        <w:r w:rsidR="00D33174" w:rsidRPr="00CF176C">
          <w:rPr>
            <w:rStyle w:val="a5"/>
            <w:bCs/>
            <w:color w:val="auto"/>
            <w:u w:val="none"/>
          </w:rPr>
          <w:t>федерального государственного образовательного стандарта начального общего образования</w:t>
        </w:r>
      </w:hyperlink>
      <w:r w:rsidR="00D33174" w:rsidRPr="00CF176C">
        <w:rPr>
          <w:bCs/>
        </w:rPr>
        <w:t xml:space="preserve"> </w:t>
      </w:r>
      <w:r w:rsidR="00D33174" w:rsidRPr="00CF176C">
        <w:rPr>
          <w:color w:val="444444"/>
        </w:rPr>
        <w:t>(с изменениями на 11 декабря 2020 года).</w:t>
      </w:r>
    </w:p>
    <w:p w:rsidR="00EA2CBA" w:rsidRPr="00CF176C" w:rsidRDefault="00EA2CBA" w:rsidP="00D3317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В учебный план начальной школы (2-4 классы) введены уроки </w:t>
      </w:r>
      <w:r w:rsidR="00AA321D" w:rsidRPr="00CF176C">
        <w:rPr>
          <w:rFonts w:ascii="Times New Roman" w:hAnsi="Times New Roman" w:cs="Times New Roman"/>
          <w:color w:val="000000"/>
          <w:sz w:val="24"/>
          <w:szCs w:val="24"/>
        </w:rPr>
        <w:t>родного языка и литературного чтения на родном языке (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региональный компонент) </w:t>
      </w:r>
      <w:r w:rsidR="00AA321D" w:rsidRPr="00CF176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AA321D" w:rsidRPr="00CF176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AA321D" w:rsidRPr="00CF176C">
        <w:rPr>
          <w:rFonts w:ascii="Times New Roman" w:hAnsi="Times New Roman" w:cs="Times New Roman"/>
          <w:color w:val="000000"/>
          <w:sz w:val="24"/>
          <w:szCs w:val="24"/>
        </w:rPr>
        <w:t>неделю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, уроки физкультуры проводились в 1-4 классах в объёме </w:t>
      </w:r>
      <w:r w:rsidR="00AA321D" w:rsidRPr="00CF176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>-х часов в неделю. В 4-х классах введен</w:t>
      </w:r>
      <w:r w:rsidR="00AA321D"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>курс «О</w:t>
      </w:r>
      <w:r w:rsidR="00AA321D" w:rsidRPr="00CF176C">
        <w:rPr>
          <w:rFonts w:ascii="Times New Roman" w:hAnsi="Times New Roman" w:cs="Times New Roman"/>
          <w:color w:val="000000"/>
          <w:sz w:val="24"/>
          <w:szCs w:val="24"/>
        </w:rPr>
        <w:t>РКСЭ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AA321D"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по модулям «Основы православной культуры», «Основы буддийской культуры», «Основы исламской культуры» 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>в объеме 1 ча</w:t>
      </w:r>
      <w:r w:rsidR="00AF2AD5" w:rsidRPr="00CF176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в неделю</w:t>
      </w:r>
      <w:r w:rsidR="00AA321D"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>(34 часа).</w:t>
      </w:r>
    </w:p>
    <w:p w:rsidR="000E5CB9" w:rsidRPr="00CF176C" w:rsidRDefault="000E5CB9" w:rsidP="00712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2986" w:rsidRPr="00CF176C" w:rsidRDefault="00712986" w:rsidP="00712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Вторая ступень обучения (5-9-е классы)</w:t>
      </w:r>
    </w:p>
    <w:p w:rsidR="00712986" w:rsidRPr="00CF176C" w:rsidRDefault="00712986" w:rsidP="0071298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color w:val="000000"/>
          <w:sz w:val="24"/>
          <w:szCs w:val="24"/>
        </w:rPr>
        <w:t>На второй ступени обучения всего 10 класс-комплектов, в которых на конец 20</w:t>
      </w:r>
      <w:r w:rsidR="00EC1CFF" w:rsidRPr="00CF176C">
        <w:rPr>
          <w:rFonts w:ascii="Times New Roman" w:hAnsi="Times New Roman" w:cs="Times New Roman"/>
          <w:color w:val="000000"/>
          <w:sz w:val="24"/>
          <w:szCs w:val="24"/>
        </w:rPr>
        <w:t>20/2021 учебного года - 239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учащихся.  5-9 классы осваивали программу по </w:t>
      </w:r>
    </w:p>
    <w:p w:rsidR="00712986" w:rsidRPr="00CF176C" w:rsidRDefault="00712986" w:rsidP="00712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color w:val="000000"/>
          <w:sz w:val="24"/>
          <w:szCs w:val="24"/>
        </w:rPr>
        <w:t>федеральному государственному образовательному стандарту</w:t>
      </w:r>
      <w:r w:rsidR="00EC1CFF"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основного общего образования</w:t>
      </w:r>
      <w:r w:rsidR="00D33174"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утвержденным Приказом Министерства образования и науки РФ от 17.12.2010 года № 1897 «Об утверждении государственного образовательного стандарта основного общего образования». 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>Для создания условий для самовыражения учащихся на учебных и внеурочных занятиях на второй ступени обучения был расширен и обогащен учебный план путем введения модульных курсов. Велись элективные курсы в 9-х классах, нацеливающие учащихся на выбор профиля на 3-ей ступени, а в дальнейшем и на выбор профессии.</w:t>
      </w:r>
      <w:r w:rsidR="000E5CB9"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Это «Трудные вопросы по обществознанию», «Секреты русской орфографии», «Экология», «Химия вокруг нас», «Географический мир», «Занимательная математика».</w:t>
      </w:r>
    </w:p>
    <w:p w:rsidR="000E5CB9" w:rsidRPr="00CF176C" w:rsidRDefault="000E5CB9" w:rsidP="000E5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176C" w:rsidRDefault="00CF176C" w:rsidP="000E5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176C" w:rsidRDefault="00CF176C" w:rsidP="000E5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2986" w:rsidRPr="00CF176C" w:rsidRDefault="00712986" w:rsidP="000E5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Третья ступень обучения.</w:t>
      </w:r>
    </w:p>
    <w:p w:rsidR="0083770A" w:rsidRPr="00CF176C" w:rsidRDefault="000E5CB9" w:rsidP="000E5C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На третьей ступени обучения 2 класс - комплекта, в котором на конец 2020/2021 учебного года обучались 35 учеников.   Школа ставит перед собой задачу-достижение каждым выпускником функциональной грамотности и подготовку к получению среднего специального или высшего образования. На третьей ступени обучения в 2020/2021 учебном году учащиеся 10 и 11 классов (20 и 15 чел.) обучались по двум профилям: гуманитарному и естественно-научному.  Каждый профиль имеет свой учебный план, свои профильные предметы. </w:t>
      </w:r>
    </w:p>
    <w:p w:rsidR="000E5CB9" w:rsidRPr="00CF176C" w:rsidRDefault="000E5CB9" w:rsidP="000E5C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переходом на ФГОС среднего общего образования </w:t>
      </w:r>
      <w:r w:rsidR="0083770A" w:rsidRPr="00CF176C">
        <w:rPr>
          <w:rFonts w:ascii="Times New Roman" w:hAnsi="Times New Roman" w:cs="Times New Roman"/>
          <w:color w:val="000000"/>
          <w:sz w:val="24"/>
          <w:szCs w:val="24"/>
        </w:rPr>
        <w:t>была организована работа над индивидуальным проектом. Проект должен быть только индивидуальным. Защита индивидуального проекта является одной из обязательных составляющих оценки образовательных достижений обучающегося. Итоговая отметка в аттестат по дисциплине «</w:t>
      </w:r>
      <w:r w:rsidR="00DC0F08" w:rsidRPr="00CF176C">
        <w:rPr>
          <w:rFonts w:ascii="Times New Roman" w:hAnsi="Times New Roman" w:cs="Times New Roman"/>
          <w:color w:val="000000"/>
          <w:sz w:val="24"/>
          <w:szCs w:val="24"/>
        </w:rPr>
        <w:t>Индивидуальный проект</w:t>
      </w:r>
      <w:r w:rsidR="0083770A" w:rsidRPr="00CF176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C0F08"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770A"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выставляется </w:t>
      </w:r>
      <w:r w:rsidR="00DC0F08"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Порядком заполнения, учета и выдачи аттестатов о среднем общем образовании, утвержденным приказом </w:t>
      </w:r>
      <w:proofErr w:type="spellStart"/>
      <w:r w:rsidR="00DC0F08" w:rsidRPr="00CF176C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DC0F08"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от 14.02.2014г. №115.</w:t>
      </w:r>
    </w:p>
    <w:p w:rsidR="00DC0F08" w:rsidRPr="00CF176C" w:rsidRDefault="00DC0F08" w:rsidP="00DC0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805" w:type="dxa"/>
        <w:tblLook w:val="04A0" w:firstRow="1" w:lastRow="0" w:firstColumn="1" w:lastColumn="0" w:noHBand="0" w:noVBand="1"/>
      </w:tblPr>
      <w:tblGrid>
        <w:gridCol w:w="1798"/>
        <w:gridCol w:w="1600"/>
        <w:gridCol w:w="1601"/>
        <w:gridCol w:w="1602"/>
        <w:gridCol w:w="1602"/>
        <w:gridCol w:w="1602"/>
      </w:tblGrid>
      <w:tr w:rsidR="00DC0F08" w:rsidRPr="00CF176C" w:rsidTr="002C5B7A">
        <w:trPr>
          <w:trHeight w:val="465"/>
        </w:trPr>
        <w:tc>
          <w:tcPr>
            <w:tcW w:w="1798" w:type="dxa"/>
          </w:tcPr>
          <w:p w:rsidR="00DC0F08" w:rsidRPr="00CF176C" w:rsidRDefault="00B716A1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1600" w:type="dxa"/>
          </w:tcPr>
          <w:p w:rsidR="00DC0F08" w:rsidRPr="00CF176C" w:rsidRDefault="00663315" w:rsidP="00663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 w:rsidR="00B716A1"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1" w:type="dxa"/>
          </w:tcPr>
          <w:p w:rsidR="00DC0F08" w:rsidRPr="00CF176C" w:rsidRDefault="00663315" w:rsidP="00663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="00B716A1"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2" w:type="dxa"/>
          </w:tcPr>
          <w:p w:rsidR="00DC0F08" w:rsidRPr="00CF176C" w:rsidRDefault="00663315" w:rsidP="00663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B716A1"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02" w:type="dxa"/>
          </w:tcPr>
          <w:p w:rsidR="00DC0F08" w:rsidRPr="00CF176C" w:rsidRDefault="00663315" w:rsidP="006633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B716A1"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DC0F08" w:rsidRPr="00CF176C" w:rsidRDefault="00B716A1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</w:tr>
      <w:tr w:rsidR="00B716A1" w:rsidRPr="00CF176C" w:rsidTr="002C5B7A">
        <w:trPr>
          <w:trHeight w:val="1189"/>
        </w:trPr>
        <w:tc>
          <w:tcPr>
            <w:tcW w:w="1798" w:type="dxa"/>
          </w:tcPr>
          <w:p w:rsidR="00B716A1" w:rsidRPr="00CF176C" w:rsidRDefault="00B716A1" w:rsidP="002C5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Количество учеников, обучавшихся на конец учебного года</w:t>
            </w:r>
          </w:p>
        </w:tc>
        <w:tc>
          <w:tcPr>
            <w:tcW w:w="1600" w:type="dxa"/>
          </w:tcPr>
          <w:p w:rsidR="00B716A1" w:rsidRPr="00CF176C" w:rsidRDefault="0066331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601" w:type="dxa"/>
          </w:tcPr>
          <w:p w:rsidR="00B716A1" w:rsidRPr="00CF176C" w:rsidRDefault="0066331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602" w:type="dxa"/>
          </w:tcPr>
          <w:p w:rsidR="00B716A1" w:rsidRPr="00CF176C" w:rsidRDefault="0066331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1602" w:type="dxa"/>
          </w:tcPr>
          <w:p w:rsidR="00B716A1" w:rsidRPr="00CF176C" w:rsidRDefault="0066331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1602" w:type="dxa"/>
          </w:tcPr>
          <w:p w:rsidR="00B716A1" w:rsidRPr="00CF176C" w:rsidRDefault="00DC7DC3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</w:tr>
      <w:tr w:rsidR="00B716A1" w:rsidRPr="00CF176C" w:rsidTr="002C5B7A">
        <w:trPr>
          <w:trHeight w:val="711"/>
        </w:trPr>
        <w:tc>
          <w:tcPr>
            <w:tcW w:w="1798" w:type="dxa"/>
          </w:tcPr>
          <w:p w:rsidR="00B716A1" w:rsidRPr="00CF176C" w:rsidRDefault="00B716A1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В начальной школе</w:t>
            </w:r>
          </w:p>
        </w:tc>
        <w:tc>
          <w:tcPr>
            <w:tcW w:w="1600" w:type="dxa"/>
          </w:tcPr>
          <w:p w:rsidR="00B716A1" w:rsidRPr="00CF176C" w:rsidRDefault="0066331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601" w:type="dxa"/>
          </w:tcPr>
          <w:p w:rsidR="00B716A1" w:rsidRPr="00CF176C" w:rsidRDefault="0066331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602" w:type="dxa"/>
          </w:tcPr>
          <w:p w:rsidR="00B716A1" w:rsidRPr="00CF176C" w:rsidRDefault="0066331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602" w:type="dxa"/>
          </w:tcPr>
          <w:p w:rsidR="00B716A1" w:rsidRPr="00CF176C" w:rsidRDefault="0066331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602" w:type="dxa"/>
          </w:tcPr>
          <w:p w:rsidR="00B716A1" w:rsidRPr="00CF176C" w:rsidRDefault="00770A07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</w:tr>
      <w:tr w:rsidR="00B716A1" w:rsidRPr="00CF176C" w:rsidTr="002C5B7A">
        <w:trPr>
          <w:trHeight w:val="711"/>
        </w:trPr>
        <w:tc>
          <w:tcPr>
            <w:tcW w:w="1798" w:type="dxa"/>
          </w:tcPr>
          <w:p w:rsidR="00B716A1" w:rsidRPr="00CF176C" w:rsidRDefault="00B716A1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 В основной школе</w:t>
            </w:r>
          </w:p>
        </w:tc>
        <w:tc>
          <w:tcPr>
            <w:tcW w:w="1600" w:type="dxa"/>
          </w:tcPr>
          <w:p w:rsidR="00B716A1" w:rsidRPr="00CF176C" w:rsidRDefault="0066331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601" w:type="dxa"/>
          </w:tcPr>
          <w:p w:rsidR="00B716A1" w:rsidRPr="00CF176C" w:rsidRDefault="0066331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602" w:type="dxa"/>
          </w:tcPr>
          <w:p w:rsidR="00B716A1" w:rsidRPr="00CF176C" w:rsidRDefault="0066331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602" w:type="dxa"/>
          </w:tcPr>
          <w:p w:rsidR="00B716A1" w:rsidRPr="00CF176C" w:rsidRDefault="0066331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602" w:type="dxa"/>
          </w:tcPr>
          <w:p w:rsidR="00B716A1" w:rsidRPr="00CF176C" w:rsidRDefault="00DC7DC3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</w:tr>
      <w:tr w:rsidR="00B716A1" w:rsidRPr="00CF176C" w:rsidTr="002C5B7A">
        <w:trPr>
          <w:trHeight w:val="465"/>
        </w:trPr>
        <w:tc>
          <w:tcPr>
            <w:tcW w:w="1798" w:type="dxa"/>
          </w:tcPr>
          <w:p w:rsidR="00B716A1" w:rsidRPr="00CF176C" w:rsidRDefault="00B716A1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 В средней школе</w:t>
            </w:r>
          </w:p>
        </w:tc>
        <w:tc>
          <w:tcPr>
            <w:tcW w:w="1600" w:type="dxa"/>
          </w:tcPr>
          <w:p w:rsidR="00B716A1" w:rsidRPr="00CF176C" w:rsidRDefault="0066331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01" w:type="dxa"/>
          </w:tcPr>
          <w:p w:rsidR="00B716A1" w:rsidRPr="00CF176C" w:rsidRDefault="0066331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02" w:type="dxa"/>
          </w:tcPr>
          <w:p w:rsidR="00B716A1" w:rsidRPr="00CF176C" w:rsidRDefault="0066331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02" w:type="dxa"/>
          </w:tcPr>
          <w:p w:rsidR="00B716A1" w:rsidRPr="00CF176C" w:rsidRDefault="0066331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02" w:type="dxa"/>
          </w:tcPr>
          <w:p w:rsidR="00B716A1" w:rsidRPr="00CF176C" w:rsidRDefault="00056F96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B716A1" w:rsidRPr="00CF176C" w:rsidTr="002C5B7A">
        <w:trPr>
          <w:trHeight w:val="478"/>
        </w:trPr>
        <w:tc>
          <w:tcPr>
            <w:tcW w:w="1798" w:type="dxa"/>
          </w:tcPr>
          <w:p w:rsidR="00B716A1" w:rsidRPr="00CF176C" w:rsidRDefault="00B716A1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F1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Выбыли ( в течение года)</w:t>
            </w:r>
          </w:p>
        </w:tc>
        <w:tc>
          <w:tcPr>
            <w:tcW w:w="1600" w:type="dxa"/>
          </w:tcPr>
          <w:p w:rsidR="00B716A1" w:rsidRPr="00CF176C" w:rsidRDefault="0066331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1" w:type="dxa"/>
          </w:tcPr>
          <w:p w:rsidR="00B716A1" w:rsidRPr="00CF176C" w:rsidRDefault="0066331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02" w:type="dxa"/>
          </w:tcPr>
          <w:p w:rsidR="00B716A1" w:rsidRPr="00CF176C" w:rsidRDefault="0066331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</w:tcPr>
          <w:p w:rsidR="00B716A1" w:rsidRPr="00CF176C" w:rsidRDefault="0066331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02" w:type="dxa"/>
          </w:tcPr>
          <w:p w:rsidR="00B716A1" w:rsidRPr="00CF176C" w:rsidRDefault="00056F96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B716A1" w:rsidRPr="00CF176C" w:rsidTr="002C5B7A">
        <w:trPr>
          <w:trHeight w:val="711"/>
        </w:trPr>
        <w:tc>
          <w:tcPr>
            <w:tcW w:w="1798" w:type="dxa"/>
          </w:tcPr>
          <w:p w:rsidR="00B716A1" w:rsidRPr="00CF176C" w:rsidRDefault="00B716A1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Из начальной школы</w:t>
            </w:r>
          </w:p>
        </w:tc>
        <w:tc>
          <w:tcPr>
            <w:tcW w:w="1600" w:type="dxa"/>
          </w:tcPr>
          <w:p w:rsidR="00B716A1" w:rsidRPr="00CF176C" w:rsidRDefault="0066331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1" w:type="dxa"/>
          </w:tcPr>
          <w:p w:rsidR="00B716A1" w:rsidRPr="00CF176C" w:rsidRDefault="0066331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2" w:type="dxa"/>
          </w:tcPr>
          <w:p w:rsidR="00B716A1" w:rsidRPr="00CF176C" w:rsidRDefault="0066331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2" w:type="dxa"/>
          </w:tcPr>
          <w:p w:rsidR="00B716A1" w:rsidRPr="00CF176C" w:rsidRDefault="006F0502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</w:tcPr>
          <w:p w:rsidR="00B716A1" w:rsidRPr="00CF176C" w:rsidRDefault="00056F96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716A1" w:rsidRPr="00CF176C" w:rsidTr="002C5B7A">
        <w:trPr>
          <w:trHeight w:val="698"/>
        </w:trPr>
        <w:tc>
          <w:tcPr>
            <w:tcW w:w="1798" w:type="dxa"/>
          </w:tcPr>
          <w:p w:rsidR="00B716A1" w:rsidRPr="00CF176C" w:rsidRDefault="00B716A1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Из основной школы</w:t>
            </w:r>
          </w:p>
        </w:tc>
        <w:tc>
          <w:tcPr>
            <w:tcW w:w="1600" w:type="dxa"/>
          </w:tcPr>
          <w:p w:rsidR="00B716A1" w:rsidRPr="00CF176C" w:rsidRDefault="0066331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1" w:type="dxa"/>
          </w:tcPr>
          <w:p w:rsidR="00B716A1" w:rsidRPr="00CF176C" w:rsidRDefault="0066331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2" w:type="dxa"/>
          </w:tcPr>
          <w:p w:rsidR="00B716A1" w:rsidRPr="00CF176C" w:rsidRDefault="0066331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2" w:type="dxa"/>
          </w:tcPr>
          <w:p w:rsidR="00B716A1" w:rsidRPr="00CF176C" w:rsidRDefault="006F0502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2" w:type="dxa"/>
          </w:tcPr>
          <w:p w:rsidR="00B716A1" w:rsidRPr="00CF176C" w:rsidRDefault="00056F96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716A1" w:rsidRPr="00CF176C" w:rsidTr="002C5B7A">
        <w:trPr>
          <w:trHeight w:val="711"/>
        </w:trPr>
        <w:tc>
          <w:tcPr>
            <w:tcW w:w="1798" w:type="dxa"/>
          </w:tcPr>
          <w:p w:rsidR="00B716A1" w:rsidRPr="00CF176C" w:rsidRDefault="00B716A1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 Из средней школы</w:t>
            </w:r>
          </w:p>
        </w:tc>
        <w:tc>
          <w:tcPr>
            <w:tcW w:w="1600" w:type="dxa"/>
          </w:tcPr>
          <w:p w:rsidR="00B716A1" w:rsidRPr="00CF176C" w:rsidRDefault="0066331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1" w:type="dxa"/>
          </w:tcPr>
          <w:p w:rsidR="00B716A1" w:rsidRPr="00CF176C" w:rsidRDefault="0066331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B716A1" w:rsidRPr="00CF176C" w:rsidRDefault="0066331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B716A1" w:rsidRPr="00CF176C" w:rsidRDefault="006F0502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B716A1" w:rsidRPr="00CF176C" w:rsidRDefault="00056F96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716A1" w:rsidRPr="00CF176C" w:rsidTr="002C5B7A">
        <w:trPr>
          <w:trHeight w:val="1422"/>
        </w:trPr>
        <w:tc>
          <w:tcPr>
            <w:tcW w:w="1798" w:type="dxa"/>
          </w:tcPr>
          <w:p w:rsidR="00B716A1" w:rsidRPr="00CF176C" w:rsidRDefault="00B716A1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F1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Количество учеников, прибывших в школу в течение года</w:t>
            </w:r>
          </w:p>
        </w:tc>
        <w:tc>
          <w:tcPr>
            <w:tcW w:w="1600" w:type="dxa"/>
          </w:tcPr>
          <w:p w:rsidR="00B716A1" w:rsidRPr="00CF176C" w:rsidRDefault="0066331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1" w:type="dxa"/>
          </w:tcPr>
          <w:p w:rsidR="00B716A1" w:rsidRPr="00CF176C" w:rsidRDefault="0066331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02" w:type="dxa"/>
          </w:tcPr>
          <w:p w:rsidR="00B716A1" w:rsidRPr="00CF176C" w:rsidRDefault="0066331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2" w:type="dxa"/>
          </w:tcPr>
          <w:p w:rsidR="00B716A1" w:rsidRPr="00CF176C" w:rsidRDefault="006F0502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02" w:type="dxa"/>
          </w:tcPr>
          <w:p w:rsidR="00B716A1" w:rsidRPr="00CF176C" w:rsidRDefault="00056F96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716A1" w:rsidRPr="00CF176C" w:rsidTr="002C5B7A">
        <w:trPr>
          <w:trHeight w:val="711"/>
        </w:trPr>
        <w:tc>
          <w:tcPr>
            <w:tcW w:w="1798" w:type="dxa"/>
          </w:tcPr>
          <w:p w:rsidR="00B716A1" w:rsidRPr="00CF176C" w:rsidRDefault="00B716A1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Не получили аттестата</w:t>
            </w:r>
          </w:p>
        </w:tc>
        <w:tc>
          <w:tcPr>
            <w:tcW w:w="1600" w:type="dxa"/>
          </w:tcPr>
          <w:p w:rsidR="00B716A1" w:rsidRPr="00CF176C" w:rsidRDefault="0066331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1" w:type="dxa"/>
          </w:tcPr>
          <w:p w:rsidR="00B716A1" w:rsidRPr="00CF176C" w:rsidRDefault="00AF2AD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B716A1" w:rsidRPr="00CF176C" w:rsidRDefault="00AF2AD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B716A1" w:rsidRPr="00CF176C" w:rsidRDefault="00AF2AD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B716A1" w:rsidRPr="00CF176C" w:rsidRDefault="00B716A1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6A1" w:rsidRPr="00CF176C" w:rsidTr="002C5B7A">
        <w:trPr>
          <w:trHeight w:val="711"/>
        </w:trPr>
        <w:tc>
          <w:tcPr>
            <w:tcW w:w="1798" w:type="dxa"/>
          </w:tcPr>
          <w:p w:rsidR="00B716A1" w:rsidRPr="00CF176C" w:rsidRDefault="00B716A1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 Об основном образовании</w:t>
            </w:r>
          </w:p>
        </w:tc>
        <w:tc>
          <w:tcPr>
            <w:tcW w:w="1600" w:type="dxa"/>
          </w:tcPr>
          <w:p w:rsidR="00B716A1" w:rsidRPr="00CF176C" w:rsidRDefault="0066331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1" w:type="dxa"/>
          </w:tcPr>
          <w:p w:rsidR="00B716A1" w:rsidRPr="00CF176C" w:rsidRDefault="00AF2AD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B716A1" w:rsidRPr="00CF176C" w:rsidRDefault="00AF2AD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B716A1" w:rsidRPr="00CF176C" w:rsidRDefault="00AF2AD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B716A1" w:rsidRPr="00CF176C" w:rsidRDefault="00004322" w:rsidP="000043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чел пересдают в июле; 1 чел.- </w:t>
            </w: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r w:rsidR="00E143F5"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сентябре 2022</w:t>
            </w:r>
          </w:p>
        </w:tc>
      </w:tr>
      <w:tr w:rsidR="00B716A1" w:rsidRPr="00CF176C" w:rsidTr="002C5B7A">
        <w:trPr>
          <w:trHeight w:val="465"/>
        </w:trPr>
        <w:tc>
          <w:tcPr>
            <w:tcW w:w="1798" w:type="dxa"/>
          </w:tcPr>
          <w:p w:rsidR="00B716A1" w:rsidRPr="00CF176C" w:rsidRDefault="00B716A1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4.2. О среднем образовании</w:t>
            </w:r>
          </w:p>
        </w:tc>
        <w:tc>
          <w:tcPr>
            <w:tcW w:w="1600" w:type="dxa"/>
          </w:tcPr>
          <w:p w:rsidR="00B716A1" w:rsidRPr="00CF176C" w:rsidRDefault="0066331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1" w:type="dxa"/>
          </w:tcPr>
          <w:p w:rsidR="00B716A1" w:rsidRPr="00CF176C" w:rsidRDefault="00AF2AD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B716A1" w:rsidRPr="00CF176C" w:rsidRDefault="00AF2AD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B716A1" w:rsidRPr="00CF176C" w:rsidRDefault="00AF2AD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B716A1" w:rsidRPr="00CF176C" w:rsidRDefault="00E143F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16A1" w:rsidRPr="00CF176C" w:rsidTr="002C5B7A">
        <w:trPr>
          <w:trHeight w:val="1189"/>
        </w:trPr>
        <w:tc>
          <w:tcPr>
            <w:tcW w:w="1798" w:type="dxa"/>
          </w:tcPr>
          <w:p w:rsidR="00B716A1" w:rsidRPr="00CF176C" w:rsidRDefault="00B716A1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Количество учеников, оставленных на повторный год обучения</w:t>
            </w:r>
          </w:p>
        </w:tc>
        <w:tc>
          <w:tcPr>
            <w:tcW w:w="1600" w:type="dxa"/>
          </w:tcPr>
          <w:p w:rsidR="00B716A1" w:rsidRPr="00CF176C" w:rsidRDefault="0066331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1" w:type="dxa"/>
          </w:tcPr>
          <w:p w:rsidR="00B716A1" w:rsidRPr="00CF176C" w:rsidRDefault="00AF2AD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B716A1" w:rsidRPr="00CF176C" w:rsidRDefault="00AF2AD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B716A1" w:rsidRPr="00CF176C" w:rsidRDefault="00AF2AD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2" w:type="dxa"/>
          </w:tcPr>
          <w:p w:rsidR="00B716A1" w:rsidRPr="00CF176C" w:rsidRDefault="00056F96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16A1" w:rsidRPr="00CF176C" w:rsidTr="002C5B7A">
        <w:trPr>
          <w:trHeight w:val="1655"/>
        </w:trPr>
        <w:tc>
          <w:tcPr>
            <w:tcW w:w="1798" w:type="dxa"/>
          </w:tcPr>
          <w:p w:rsidR="00B716A1" w:rsidRPr="00CF176C" w:rsidRDefault="00B716A1" w:rsidP="002C5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Количество учеников, окончивших школу с аттестатом особого образца</w:t>
            </w:r>
          </w:p>
        </w:tc>
        <w:tc>
          <w:tcPr>
            <w:tcW w:w="1600" w:type="dxa"/>
          </w:tcPr>
          <w:p w:rsidR="00B716A1" w:rsidRPr="00CF176C" w:rsidRDefault="00AB6BD0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1" w:type="dxa"/>
          </w:tcPr>
          <w:p w:rsidR="00B716A1" w:rsidRPr="00CF176C" w:rsidRDefault="009D210A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B716A1" w:rsidRPr="00CF176C" w:rsidRDefault="00AB6BD0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B716A1" w:rsidRPr="00CF176C" w:rsidRDefault="00083E11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2" w:type="dxa"/>
          </w:tcPr>
          <w:p w:rsidR="00B716A1" w:rsidRPr="00CF176C" w:rsidRDefault="00E143F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716A1" w:rsidRPr="00CF176C" w:rsidTr="002C5B7A">
        <w:trPr>
          <w:trHeight w:val="711"/>
        </w:trPr>
        <w:tc>
          <w:tcPr>
            <w:tcW w:w="1798" w:type="dxa"/>
          </w:tcPr>
          <w:p w:rsidR="00B716A1" w:rsidRPr="00CF176C" w:rsidRDefault="00B716A1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 В основной школе</w:t>
            </w:r>
          </w:p>
        </w:tc>
        <w:tc>
          <w:tcPr>
            <w:tcW w:w="1600" w:type="dxa"/>
          </w:tcPr>
          <w:p w:rsidR="00B716A1" w:rsidRPr="00CF176C" w:rsidRDefault="00AB6BD0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1" w:type="dxa"/>
          </w:tcPr>
          <w:p w:rsidR="00B716A1" w:rsidRPr="00CF176C" w:rsidRDefault="009D210A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B716A1" w:rsidRPr="00CF176C" w:rsidRDefault="00AB6BD0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B716A1" w:rsidRPr="00CF176C" w:rsidRDefault="00083E11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B716A1" w:rsidRPr="00CF176C" w:rsidRDefault="00E143F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16A1" w:rsidRPr="00CF176C" w:rsidTr="002C5B7A">
        <w:trPr>
          <w:trHeight w:val="1422"/>
        </w:trPr>
        <w:tc>
          <w:tcPr>
            <w:tcW w:w="1798" w:type="dxa"/>
          </w:tcPr>
          <w:p w:rsidR="00B716A1" w:rsidRPr="00CF176C" w:rsidRDefault="00B716A1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 В средней школе с медалью За особые успехи в обучении</w:t>
            </w:r>
          </w:p>
        </w:tc>
        <w:tc>
          <w:tcPr>
            <w:tcW w:w="1600" w:type="dxa"/>
          </w:tcPr>
          <w:p w:rsidR="00B716A1" w:rsidRPr="00CF176C" w:rsidRDefault="00AB6BD0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1" w:type="dxa"/>
          </w:tcPr>
          <w:p w:rsidR="00B716A1" w:rsidRPr="00CF176C" w:rsidRDefault="009D210A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B716A1" w:rsidRPr="00CF176C" w:rsidRDefault="00AB6BD0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B716A1" w:rsidRPr="00CF176C" w:rsidRDefault="00AF2AD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2" w:type="dxa"/>
          </w:tcPr>
          <w:p w:rsidR="00B716A1" w:rsidRPr="00CF176C" w:rsidRDefault="00E143F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716A1" w:rsidRPr="00CF176C" w:rsidTr="002C5B7A">
        <w:trPr>
          <w:trHeight w:val="1655"/>
        </w:trPr>
        <w:tc>
          <w:tcPr>
            <w:tcW w:w="1798" w:type="dxa"/>
          </w:tcPr>
          <w:p w:rsidR="00B716A1" w:rsidRPr="00CF176C" w:rsidRDefault="00B716A1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Количество учеников, не работают и не учатся по окончании средней школы</w:t>
            </w:r>
          </w:p>
        </w:tc>
        <w:tc>
          <w:tcPr>
            <w:tcW w:w="1600" w:type="dxa"/>
          </w:tcPr>
          <w:p w:rsidR="00B716A1" w:rsidRPr="00CF176C" w:rsidRDefault="00AB6BD0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1" w:type="dxa"/>
          </w:tcPr>
          <w:p w:rsidR="00B716A1" w:rsidRPr="00CF176C" w:rsidRDefault="009D210A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B716A1" w:rsidRPr="00CF176C" w:rsidRDefault="00AB6BD0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B716A1" w:rsidRPr="00CF176C" w:rsidRDefault="00083E11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B716A1" w:rsidRPr="00CF176C" w:rsidRDefault="00B716A1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6A1" w:rsidRPr="00CF176C" w:rsidTr="002C5B7A">
        <w:trPr>
          <w:trHeight w:val="1435"/>
        </w:trPr>
        <w:tc>
          <w:tcPr>
            <w:tcW w:w="1798" w:type="dxa"/>
          </w:tcPr>
          <w:p w:rsidR="00B716A1" w:rsidRPr="00CF176C" w:rsidRDefault="00B716A1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Количество учеников, поступивших в колледжи (техникумы) выпускников</w:t>
            </w:r>
          </w:p>
        </w:tc>
        <w:tc>
          <w:tcPr>
            <w:tcW w:w="1600" w:type="dxa"/>
          </w:tcPr>
          <w:p w:rsidR="00B716A1" w:rsidRPr="00CF176C" w:rsidRDefault="00083E11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01" w:type="dxa"/>
          </w:tcPr>
          <w:p w:rsidR="00B716A1" w:rsidRPr="00CF176C" w:rsidRDefault="009D210A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02" w:type="dxa"/>
          </w:tcPr>
          <w:p w:rsidR="00B716A1" w:rsidRPr="00CF176C" w:rsidRDefault="00AB6BD0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02" w:type="dxa"/>
          </w:tcPr>
          <w:p w:rsidR="00B716A1" w:rsidRPr="00CF176C" w:rsidRDefault="00083E11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02" w:type="dxa"/>
          </w:tcPr>
          <w:p w:rsidR="00B716A1" w:rsidRPr="00CF176C" w:rsidRDefault="00B716A1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6A1" w:rsidRPr="00CF176C" w:rsidTr="002C5B7A">
        <w:trPr>
          <w:trHeight w:val="465"/>
        </w:trPr>
        <w:tc>
          <w:tcPr>
            <w:tcW w:w="1798" w:type="dxa"/>
          </w:tcPr>
          <w:p w:rsidR="00B716A1" w:rsidRPr="00CF176C" w:rsidRDefault="00B716A1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8.1.Основной школы</w:t>
            </w:r>
          </w:p>
        </w:tc>
        <w:tc>
          <w:tcPr>
            <w:tcW w:w="1600" w:type="dxa"/>
          </w:tcPr>
          <w:p w:rsidR="00B716A1" w:rsidRPr="00CF176C" w:rsidRDefault="00AB6BD0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01" w:type="dxa"/>
          </w:tcPr>
          <w:p w:rsidR="00B716A1" w:rsidRPr="00CF176C" w:rsidRDefault="009D210A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02" w:type="dxa"/>
          </w:tcPr>
          <w:p w:rsidR="00B716A1" w:rsidRPr="00CF176C" w:rsidRDefault="00AB6BD0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02" w:type="dxa"/>
          </w:tcPr>
          <w:p w:rsidR="00B716A1" w:rsidRPr="00CF176C" w:rsidRDefault="00083E11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02" w:type="dxa"/>
          </w:tcPr>
          <w:p w:rsidR="00B716A1" w:rsidRPr="00CF176C" w:rsidRDefault="00B716A1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6A1" w:rsidRPr="00CF176C" w:rsidTr="002C5B7A">
        <w:trPr>
          <w:trHeight w:val="465"/>
        </w:trPr>
        <w:tc>
          <w:tcPr>
            <w:tcW w:w="1798" w:type="dxa"/>
          </w:tcPr>
          <w:p w:rsidR="00B716A1" w:rsidRPr="00CF176C" w:rsidRDefault="00B716A1" w:rsidP="002C5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 Средней школы</w:t>
            </w:r>
          </w:p>
        </w:tc>
        <w:tc>
          <w:tcPr>
            <w:tcW w:w="1600" w:type="dxa"/>
          </w:tcPr>
          <w:p w:rsidR="00B716A1" w:rsidRPr="00CF176C" w:rsidRDefault="00AB6BD0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1" w:type="dxa"/>
          </w:tcPr>
          <w:p w:rsidR="00B716A1" w:rsidRPr="00CF176C" w:rsidRDefault="009D210A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2" w:type="dxa"/>
          </w:tcPr>
          <w:p w:rsidR="00B716A1" w:rsidRPr="00CF176C" w:rsidRDefault="00AB6BD0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2" w:type="dxa"/>
          </w:tcPr>
          <w:p w:rsidR="00B716A1" w:rsidRPr="00CF176C" w:rsidRDefault="00AF2AD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2" w:type="dxa"/>
          </w:tcPr>
          <w:p w:rsidR="00B716A1" w:rsidRPr="00CF176C" w:rsidRDefault="00B716A1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6A1" w:rsidRPr="00CF176C" w:rsidTr="002C5B7A">
        <w:trPr>
          <w:trHeight w:val="957"/>
        </w:trPr>
        <w:tc>
          <w:tcPr>
            <w:tcW w:w="1798" w:type="dxa"/>
          </w:tcPr>
          <w:p w:rsidR="00B716A1" w:rsidRPr="00CF176C" w:rsidRDefault="00B716A1" w:rsidP="002C5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Количество выпускников, поступивших в ВУЗы</w:t>
            </w:r>
          </w:p>
        </w:tc>
        <w:tc>
          <w:tcPr>
            <w:tcW w:w="1600" w:type="dxa"/>
          </w:tcPr>
          <w:p w:rsidR="00B716A1" w:rsidRPr="00CF176C" w:rsidRDefault="00AB6BD0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1" w:type="dxa"/>
          </w:tcPr>
          <w:p w:rsidR="00B716A1" w:rsidRPr="00CF176C" w:rsidRDefault="009D210A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2" w:type="dxa"/>
          </w:tcPr>
          <w:p w:rsidR="00B716A1" w:rsidRPr="00CF176C" w:rsidRDefault="00AB6BD0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</w:tcPr>
          <w:p w:rsidR="00B716A1" w:rsidRPr="00CF176C" w:rsidRDefault="00083E11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2" w:type="dxa"/>
          </w:tcPr>
          <w:p w:rsidR="00B716A1" w:rsidRPr="00CF176C" w:rsidRDefault="00B716A1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6A1" w:rsidRPr="00CF176C" w:rsidTr="002C5B7A">
        <w:trPr>
          <w:trHeight w:val="1901"/>
        </w:trPr>
        <w:tc>
          <w:tcPr>
            <w:tcW w:w="1798" w:type="dxa"/>
          </w:tcPr>
          <w:p w:rsidR="00B716A1" w:rsidRPr="00CF176C" w:rsidRDefault="00B716A1" w:rsidP="002C5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Количество выпускников средней школы, поступивших в ВУЗы и колледжи</w:t>
            </w:r>
          </w:p>
        </w:tc>
        <w:tc>
          <w:tcPr>
            <w:tcW w:w="1600" w:type="dxa"/>
          </w:tcPr>
          <w:p w:rsidR="00B716A1" w:rsidRPr="00CF176C" w:rsidRDefault="00AB6BD0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01" w:type="dxa"/>
          </w:tcPr>
          <w:p w:rsidR="00B716A1" w:rsidRPr="00CF176C" w:rsidRDefault="00B716A1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:rsidR="00B716A1" w:rsidRPr="00CF176C" w:rsidRDefault="00AB6BD0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02" w:type="dxa"/>
          </w:tcPr>
          <w:p w:rsidR="00B716A1" w:rsidRPr="00CF176C" w:rsidRDefault="00AF2AD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2" w:type="dxa"/>
          </w:tcPr>
          <w:p w:rsidR="00B716A1" w:rsidRPr="00CF176C" w:rsidRDefault="00B716A1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6A1" w:rsidRPr="00CF176C" w:rsidTr="002C5B7A">
        <w:trPr>
          <w:trHeight w:val="465"/>
        </w:trPr>
        <w:tc>
          <w:tcPr>
            <w:tcW w:w="1798" w:type="dxa"/>
          </w:tcPr>
          <w:p w:rsidR="00B716A1" w:rsidRPr="00CF176C" w:rsidRDefault="00B716A1" w:rsidP="002C5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 Количество выпускников основной школы, поступивших в 10-й класс нашей школы</w:t>
            </w:r>
          </w:p>
        </w:tc>
        <w:tc>
          <w:tcPr>
            <w:tcW w:w="1600" w:type="dxa"/>
          </w:tcPr>
          <w:p w:rsidR="00B716A1" w:rsidRPr="00CF176C" w:rsidRDefault="00B716A1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</w:tcPr>
          <w:p w:rsidR="00B716A1" w:rsidRPr="00CF176C" w:rsidRDefault="00B716A1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:rsidR="00B716A1" w:rsidRPr="00CF176C" w:rsidRDefault="00B716A1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</w:tcPr>
          <w:p w:rsidR="00B716A1" w:rsidRPr="00CF176C" w:rsidRDefault="00AF2AD5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02" w:type="dxa"/>
          </w:tcPr>
          <w:p w:rsidR="00B716A1" w:rsidRPr="00CF176C" w:rsidRDefault="00B716A1" w:rsidP="00DC0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C0F08" w:rsidRPr="00CF176C" w:rsidRDefault="00DC0F08" w:rsidP="00DC0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16A1" w:rsidRPr="00CF176C" w:rsidRDefault="00DC0F08" w:rsidP="00DC0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За последние пять лет число учащихся в школе растет, классы с наполняемостью детей 25 и более. Средняя </w:t>
      </w:r>
      <w:proofErr w:type="spellStart"/>
      <w:r w:rsidRPr="00CF176C">
        <w:rPr>
          <w:rFonts w:ascii="Times New Roman" w:hAnsi="Times New Roman" w:cs="Times New Roman"/>
          <w:color w:val="000000"/>
          <w:sz w:val="24"/>
          <w:szCs w:val="24"/>
        </w:rPr>
        <w:t>накопляемость</w:t>
      </w:r>
      <w:proofErr w:type="spellEnd"/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в классе- 26,3. </w:t>
      </w:r>
    </w:p>
    <w:p w:rsidR="00B716A1" w:rsidRPr="00CF176C" w:rsidRDefault="00B716A1" w:rsidP="00DC0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938" w:rsidRPr="00CF176C" w:rsidRDefault="00DC0F08" w:rsidP="006C0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Состояние уровня </w:t>
      </w:r>
      <w:proofErr w:type="spellStart"/>
      <w:r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обученности</w:t>
      </w:r>
      <w:proofErr w:type="spellEnd"/>
      <w:r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качества знаний по ступеням обучения</w:t>
      </w:r>
    </w:p>
    <w:p w:rsidR="00DC0F08" w:rsidRPr="00CF176C" w:rsidRDefault="00DC0F08" w:rsidP="006C0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(за последние пять лет)</w:t>
      </w:r>
    </w:p>
    <w:p w:rsidR="00F4754C" w:rsidRPr="00CF176C" w:rsidRDefault="00F4754C" w:rsidP="00DC0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1"/>
        <w:gridCol w:w="1646"/>
        <w:gridCol w:w="1808"/>
        <w:gridCol w:w="1878"/>
        <w:gridCol w:w="2262"/>
      </w:tblGrid>
      <w:tr w:rsidR="00F4754C" w:rsidRPr="00CF176C" w:rsidTr="00AC579C">
        <w:tc>
          <w:tcPr>
            <w:tcW w:w="1751" w:type="dxa"/>
          </w:tcPr>
          <w:p w:rsidR="00F4754C" w:rsidRPr="00CF176C" w:rsidRDefault="00F4754C" w:rsidP="00F47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год </w:t>
            </w:r>
          </w:p>
        </w:tc>
        <w:tc>
          <w:tcPr>
            <w:tcW w:w="1646" w:type="dxa"/>
          </w:tcPr>
          <w:p w:rsidR="00F4754C" w:rsidRPr="00CF176C" w:rsidRDefault="00F4754C" w:rsidP="00F47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808" w:type="dxa"/>
          </w:tcPr>
          <w:p w:rsidR="00F4754C" w:rsidRPr="00CF176C" w:rsidRDefault="00F4754C" w:rsidP="00F47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1878" w:type="dxa"/>
          </w:tcPr>
          <w:p w:rsidR="00F4754C" w:rsidRPr="00CF176C" w:rsidRDefault="00F4754C" w:rsidP="00F47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классы</w:t>
            </w:r>
          </w:p>
        </w:tc>
        <w:tc>
          <w:tcPr>
            <w:tcW w:w="2262" w:type="dxa"/>
          </w:tcPr>
          <w:p w:rsidR="00F4754C" w:rsidRPr="00CF176C" w:rsidRDefault="00F4754C" w:rsidP="00F47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по школе</w:t>
            </w:r>
          </w:p>
          <w:p w:rsidR="00F4754C" w:rsidRPr="00CF176C" w:rsidRDefault="00F4754C" w:rsidP="00F47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754C" w:rsidRPr="00CF176C" w:rsidTr="00F4754C">
        <w:tc>
          <w:tcPr>
            <w:tcW w:w="1751" w:type="dxa"/>
          </w:tcPr>
          <w:p w:rsidR="00F4754C" w:rsidRPr="00CF176C" w:rsidRDefault="00F4754C" w:rsidP="00F47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4" w:type="dxa"/>
            <w:gridSpan w:val="4"/>
          </w:tcPr>
          <w:p w:rsidR="00F4754C" w:rsidRPr="00CF176C" w:rsidRDefault="00F4754C" w:rsidP="00F4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Успеваемость/качество в%</w:t>
            </w:r>
          </w:p>
          <w:p w:rsidR="00F4754C" w:rsidRPr="00CF176C" w:rsidRDefault="00F4754C" w:rsidP="00F47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579C" w:rsidRPr="00CF176C" w:rsidTr="00AC579C">
        <w:tc>
          <w:tcPr>
            <w:tcW w:w="1751" w:type="dxa"/>
          </w:tcPr>
          <w:p w:rsidR="00AC579C" w:rsidRPr="00CF176C" w:rsidRDefault="00AC579C" w:rsidP="00F47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646" w:type="dxa"/>
          </w:tcPr>
          <w:p w:rsidR="00AC579C" w:rsidRPr="00CF176C" w:rsidRDefault="00AB76D9" w:rsidP="00F4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100/55,1</w:t>
            </w:r>
          </w:p>
        </w:tc>
        <w:tc>
          <w:tcPr>
            <w:tcW w:w="1808" w:type="dxa"/>
          </w:tcPr>
          <w:p w:rsidR="00AC579C" w:rsidRPr="00CF176C" w:rsidRDefault="00AB76D9" w:rsidP="00F4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100/39</w:t>
            </w:r>
          </w:p>
        </w:tc>
        <w:tc>
          <w:tcPr>
            <w:tcW w:w="1878" w:type="dxa"/>
          </w:tcPr>
          <w:p w:rsidR="00AC579C" w:rsidRPr="00CF176C" w:rsidRDefault="00AB76D9" w:rsidP="00F4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100/45,5</w:t>
            </w:r>
          </w:p>
        </w:tc>
        <w:tc>
          <w:tcPr>
            <w:tcW w:w="2262" w:type="dxa"/>
          </w:tcPr>
          <w:p w:rsidR="00AC579C" w:rsidRPr="00CF176C" w:rsidRDefault="00AB76D9" w:rsidP="00F4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100/46,5</w:t>
            </w:r>
          </w:p>
        </w:tc>
      </w:tr>
      <w:tr w:rsidR="00AC579C" w:rsidRPr="00CF176C" w:rsidTr="00AC579C">
        <w:tc>
          <w:tcPr>
            <w:tcW w:w="1751" w:type="dxa"/>
          </w:tcPr>
          <w:p w:rsidR="00AC579C" w:rsidRPr="00CF176C" w:rsidRDefault="00AC579C" w:rsidP="00F47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646" w:type="dxa"/>
          </w:tcPr>
          <w:p w:rsidR="00AC579C" w:rsidRPr="00CF176C" w:rsidRDefault="003A7B18" w:rsidP="00F4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100/45,3</w:t>
            </w:r>
          </w:p>
        </w:tc>
        <w:tc>
          <w:tcPr>
            <w:tcW w:w="1808" w:type="dxa"/>
          </w:tcPr>
          <w:p w:rsidR="00AC579C" w:rsidRPr="00CF176C" w:rsidRDefault="003A7B18" w:rsidP="00F4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100/35</w:t>
            </w:r>
          </w:p>
        </w:tc>
        <w:tc>
          <w:tcPr>
            <w:tcW w:w="1878" w:type="dxa"/>
          </w:tcPr>
          <w:p w:rsidR="00AC579C" w:rsidRPr="00CF176C" w:rsidRDefault="003A7B18" w:rsidP="00F4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100/44,35</w:t>
            </w:r>
          </w:p>
        </w:tc>
        <w:tc>
          <w:tcPr>
            <w:tcW w:w="2262" w:type="dxa"/>
          </w:tcPr>
          <w:p w:rsidR="00AC579C" w:rsidRPr="00CF176C" w:rsidRDefault="003A7B18" w:rsidP="00F4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100/41,55</w:t>
            </w:r>
          </w:p>
        </w:tc>
      </w:tr>
      <w:tr w:rsidR="00AC579C" w:rsidRPr="00CF176C" w:rsidTr="00AC579C">
        <w:tc>
          <w:tcPr>
            <w:tcW w:w="1751" w:type="dxa"/>
          </w:tcPr>
          <w:p w:rsidR="00AC579C" w:rsidRPr="00CF176C" w:rsidRDefault="00AC579C" w:rsidP="00F47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646" w:type="dxa"/>
          </w:tcPr>
          <w:p w:rsidR="00AC579C" w:rsidRPr="00CF176C" w:rsidRDefault="00DA0492" w:rsidP="00F4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100/57</w:t>
            </w:r>
          </w:p>
        </w:tc>
        <w:tc>
          <w:tcPr>
            <w:tcW w:w="1808" w:type="dxa"/>
          </w:tcPr>
          <w:p w:rsidR="00AC579C" w:rsidRPr="00CF176C" w:rsidRDefault="00DA0492" w:rsidP="00F4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100/31</w:t>
            </w:r>
          </w:p>
        </w:tc>
        <w:tc>
          <w:tcPr>
            <w:tcW w:w="1878" w:type="dxa"/>
          </w:tcPr>
          <w:p w:rsidR="00AC579C" w:rsidRPr="00CF176C" w:rsidRDefault="00DA0492" w:rsidP="00F4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100/61,35</w:t>
            </w:r>
          </w:p>
        </w:tc>
        <w:tc>
          <w:tcPr>
            <w:tcW w:w="2262" w:type="dxa"/>
          </w:tcPr>
          <w:p w:rsidR="00AC579C" w:rsidRPr="00CF176C" w:rsidRDefault="00DA0492" w:rsidP="00F4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100/50</w:t>
            </w:r>
          </w:p>
        </w:tc>
      </w:tr>
      <w:tr w:rsidR="00AC579C" w:rsidRPr="00CF176C" w:rsidTr="00AC579C">
        <w:tc>
          <w:tcPr>
            <w:tcW w:w="1751" w:type="dxa"/>
          </w:tcPr>
          <w:p w:rsidR="00AC579C" w:rsidRPr="00CF176C" w:rsidRDefault="00AC579C" w:rsidP="00F47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646" w:type="dxa"/>
          </w:tcPr>
          <w:p w:rsidR="00AC579C" w:rsidRPr="00CF176C" w:rsidRDefault="00DA0492" w:rsidP="00F4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100/52</w:t>
            </w:r>
          </w:p>
        </w:tc>
        <w:tc>
          <w:tcPr>
            <w:tcW w:w="1808" w:type="dxa"/>
          </w:tcPr>
          <w:p w:rsidR="00AC579C" w:rsidRPr="00CF176C" w:rsidRDefault="00DA0492" w:rsidP="00F4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96/31</w:t>
            </w:r>
          </w:p>
        </w:tc>
        <w:tc>
          <w:tcPr>
            <w:tcW w:w="1878" w:type="dxa"/>
          </w:tcPr>
          <w:p w:rsidR="00AC579C" w:rsidRPr="00CF176C" w:rsidRDefault="00DA0492" w:rsidP="00F4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100/70,2</w:t>
            </w:r>
          </w:p>
        </w:tc>
        <w:tc>
          <w:tcPr>
            <w:tcW w:w="2262" w:type="dxa"/>
          </w:tcPr>
          <w:p w:rsidR="00AC579C" w:rsidRPr="00CF176C" w:rsidRDefault="00DA0492" w:rsidP="00F4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98,6/51,1</w:t>
            </w:r>
          </w:p>
        </w:tc>
      </w:tr>
      <w:tr w:rsidR="00AC579C" w:rsidRPr="00CF176C" w:rsidTr="00AC579C">
        <w:tc>
          <w:tcPr>
            <w:tcW w:w="1751" w:type="dxa"/>
          </w:tcPr>
          <w:p w:rsidR="00AC579C" w:rsidRPr="00CF176C" w:rsidRDefault="00AC579C" w:rsidP="00F47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646" w:type="dxa"/>
          </w:tcPr>
          <w:p w:rsidR="00AC579C" w:rsidRPr="00CF176C" w:rsidRDefault="001E3547" w:rsidP="00F4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100/53</w:t>
            </w:r>
          </w:p>
        </w:tc>
        <w:tc>
          <w:tcPr>
            <w:tcW w:w="1808" w:type="dxa"/>
          </w:tcPr>
          <w:p w:rsidR="00AC579C" w:rsidRPr="00CF176C" w:rsidRDefault="00194079" w:rsidP="00194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98,5/31,7</w:t>
            </w:r>
          </w:p>
        </w:tc>
        <w:tc>
          <w:tcPr>
            <w:tcW w:w="1878" w:type="dxa"/>
          </w:tcPr>
          <w:p w:rsidR="00AC579C" w:rsidRPr="00CF176C" w:rsidRDefault="00194079" w:rsidP="00F4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100/62,5</w:t>
            </w:r>
          </w:p>
        </w:tc>
        <w:tc>
          <w:tcPr>
            <w:tcW w:w="2262" w:type="dxa"/>
          </w:tcPr>
          <w:p w:rsidR="00AC579C" w:rsidRPr="00CF176C" w:rsidRDefault="00194079" w:rsidP="00F4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99,5/49,1</w:t>
            </w:r>
          </w:p>
        </w:tc>
      </w:tr>
      <w:tr w:rsidR="00490B13" w:rsidRPr="00CF176C" w:rsidTr="00AC579C">
        <w:tc>
          <w:tcPr>
            <w:tcW w:w="1751" w:type="dxa"/>
          </w:tcPr>
          <w:p w:rsidR="00490B13" w:rsidRPr="00CF176C" w:rsidRDefault="00490B13" w:rsidP="00F47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среднем КЗ</w:t>
            </w:r>
          </w:p>
        </w:tc>
        <w:tc>
          <w:tcPr>
            <w:tcW w:w="1646" w:type="dxa"/>
          </w:tcPr>
          <w:p w:rsidR="00490B13" w:rsidRPr="00CF176C" w:rsidRDefault="00490B13" w:rsidP="00F4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52,48</w:t>
            </w:r>
          </w:p>
        </w:tc>
        <w:tc>
          <w:tcPr>
            <w:tcW w:w="1808" w:type="dxa"/>
          </w:tcPr>
          <w:p w:rsidR="00490B13" w:rsidRPr="00CF176C" w:rsidRDefault="00490B13" w:rsidP="00194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33,48</w:t>
            </w:r>
          </w:p>
        </w:tc>
        <w:tc>
          <w:tcPr>
            <w:tcW w:w="1878" w:type="dxa"/>
          </w:tcPr>
          <w:p w:rsidR="00490B13" w:rsidRPr="00CF176C" w:rsidRDefault="00490B13" w:rsidP="00F4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56,78</w:t>
            </w:r>
          </w:p>
        </w:tc>
        <w:tc>
          <w:tcPr>
            <w:tcW w:w="2262" w:type="dxa"/>
          </w:tcPr>
          <w:p w:rsidR="00490B13" w:rsidRPr="00CF176C" w:rsidRDefault="00490B13" w:rsidP="00F4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47,65</w:t>
            </w:r>
          </w:p>
        </w:tc>
      </w:tr>
    </w:tbl>
    <w:p w:rsidR="00DC0F08" w:rsidRPr="00CF176C" w:rsidRDefault="00DC0F08" w:rsidP="00AC5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0F08" w:rsidRPr="00CF176C" w:rsidRDefault="00DC0F08" w:rsidP="007850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Начальная школа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ключевой ступенью в образовательной вертикали школы и решает задачи развития базовых способностей ребенка, с которыми он пришел из </w:t>
      </w:r>
      <w:r w:rsidR="00785051" w:rsidRPr="00CF176C">
        <w:rPr>
          <w:rFonts w:ascii="Times New Roman" w:hAnsi="Times New Roman" w:cs="Times New Roman"/>
          <w:color w:val="000000"/>
          <w:sz w:val="24"/>
          <w:szCs w:val="24"/>
        </w:rPr>
        <w:t>дошкольной ступени, формирует главные инструменты познания.</w:t>
      </w:r>
    </w:p>
    <w:p w:rsidR="00DC0F08" w:rsidRPr="00CF176C" w:rsidRDefault="00DC0F08" w:rsidP="000E5C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785051" w:rsidRPr="00CF176C" w:rsidRDefault="00785051" w:rsidP="00785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показатели 2021-2022 </w:t>
      </w:r>
      <w:proofErr w:type="spellStart"/>
      <w:r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уч.г</w:t>
      </w:r>
      <w:proofErr w:type="spellEnd"/>
      <w:r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.(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>на конец года</w:t>
      </w:r>
      <w:r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785051" w:rsidRPr="00CF176C" w:rsidRDefault="00785051" w:rsidP="00785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85051" w:rsidRPr="00CF176C" w:rsidTr="00785051">
        <w:tc>
          <w:tcPr>
            <w:tcW w:w="2336" w:type="dxa"/>
          </w:tcPr>
          <w:p w:rsidR="00785051" w:rsidRPr="00CF176C" w:rsidRDefault="00785051" w:rsidP="00785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Параметры</w:t>
            </w:r>
          </w:p>
          <w:p w:rsidR="00785051" w:rsidRPr="00CF176C" w:rsidRDefault="00785051" w:rsidP="00785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785051" w:rsidRPr="00CF176C" w:rsidRDefault="00AD63CA" w:rsidP="00785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классы</w:t>
            </w:r>
          </w:p>
        </w:tc>
        <w:tc>
          <w:tcPr>
            <w:tcW w:w="2336" w:type="dxa"/>
          </w:tcPr>
          <w:p w:rsidR="00785051" w:rsidRPr="00CF176C" w:rsidRDefault="00AD63CA" w:rsidP="00785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классы</w:t>
            </w:r>
          </w:p>
        </w:tc>
        <w:tc>
          <w:tcPr>
            <w:tcW w:w="2337" w:type="dxa"/>
          </w:tcPr>
          <w:p w:rsidR="00785051" w:rsidRPr="00CF176C" w:rsidRDefault="00AD63CA" w:rsidP="00785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классы</w:t>
            </w:r>
          </w:p>
        </w:tc>
      </w:tr>
      <w:tr w:rsidR="006F0502" w:rsidRPr="00CF176C" w:rsidTr="00785051">
        <w:tc>
          <w:tcPr>
            <w:tcW w:w="2336" w:type="dxa"/>
          </w:tcPr>
          <w:p w:rsidR="006F0502" w:rsidRPr="00CF176C" w:rsidRDefault="006F0502" w:rsidP="006F0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Обучается</w:t>
            </w:r>
          </w:p>
          <w:p w:rsidR="006F0502" w:rsidRPr="00CF176C" w:rsidRDefault="006F0502" w:rsidP="006F0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6F0502" w:rsidRPr="00CF176C" w:rsidRDefault="00E143F5" w:rsidP="006F0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2336" w:type="dxa"/>
          </w:tcPr>
          <w:p w:rsidR="006F0502" w:rsidRPr="00CF176C" w:rsidRDefault="00E143F5" w:rsidP="006F0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2337" w:type="dxa"/>
          </w:tcPr>
          <w:p w:rsidR="006F0502" w:rsidRPr="00CF176C" w:rsidRDefault="00E143F5" w:rsidP="006F0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6F0502" w:rsidRPr="00CF176C" w:rsidTr="00785051">
        <w:tc>
          <w:tcPr>
            <w:tcW w:w="2336" w:type="dxa"/>
          </w:tcPr>
          <w:p w:rsidR="006F0502" w:rsidRPr="00CF176C" w:rsidRDefault="006F0502" w:rsidP="006F0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336" w:type="dxa"/>
          </w:tcPr>
          <w:p w:rsidR="006F0502" w:rsidRPr="00CF176C" w:rsidRDefault="006F0502" w:rsidP="006F0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2336" w:type="dxa"/>
          </w:tcPr>
          <w:p w:rsidR="006F0502" w:rsidRPr="00CF176C" w:rsidRDefault="006F0502" w:rsidP="006F0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2337" w:type="dxa"/>
          </w:tcPr>
          <w:p w:rsidR="006F0502" w:rsidRPr="00CF176C" w:rsidRDefault="006F0502" w:rsidP="006F0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  <w:tr w:rsidR="006F0502" w:rsidRPr="00CF176C" w:rsidTr="00785051">
        <w:tc>
          <w:tcPr>
            <w:tcW w:w="2336" w:type="dxa"/>
          </w:tcPr>
          <w:p w:rsidR="006F0502" w:rsidRPr="00CF176C" w:rsidRDefault="006F0502" w:rsidP="006F05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2336" w:type="dxa"/>
          </w:tcPr>
          <w:p w:rsidR="006F0502" w:rsidRPr="00CF176C" w:rsidRDefault="006F0502" w:rsidP="006F0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2336" w:type="dxa"/>
          </w:tcPr>
          <w:p w:rsidR="006F0502" w:rsidRPr="00CF176C" w:rsidRDefault="006F0502" w:rsidP="006F0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2337" w:type="dxa"/>
          </w:tcPr>
          <w:p w:rsidR="006F0502" w:rsidRPr="00CF176C" w:rsidRDefault="006F0502" w:rsidP="006F05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</w:tbl>
    <w:p w:rsidR="00D9740E" w:rsidRPr="00CF176C" w:rsidRDefault="00D9740E" w:rsidP="00D97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0161" w:rsidRPr="00CF176C" w:rsidRDefault="00DF4349" w:rsidP="00A7016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последние два года качество знаний в начальных классах (первый класс </w:t>
      </w:r>
      <w:proofErr w:type="spellStart"/>
      <w:r w:rsidRPr="00CF176C">
        <w:rPr>
          <w:rFonts w:ascii="Times New Roman" w:hAnsi="Times New Roman" w:cs="Times New Roman"/>
          <w:b/>
          <w:color w:val="000000"/>
          <w:sz w:val="24"/>
          <w:szCs w:val="24"/>
        </w:rPr>
        <w:t>безоце</w:t>
      </w:r>
      <w:r w:rsidR="00D9740E" w:rsidRPr="00CF176C">
        <w:rPr>
          <w:rFonts w:ascii="Times New Roman" w:hAnsi="Times New Roman" w:cs="Times New Roman"/>
          <w:b/>
          <w:color w:val="000000"/>
          <w:sz w:val="24"/>
          <w:szCs w:val="24"/>
        </w:rPr>
        <w:t>ночная</w:t>
      </w:r>
      <w:proofErr w:type="spellEnd"/>
      <w:r w:rsidR="00D9740E" w:rsidRPr="00CF17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система) стабильно – 52-53%</w:t>
      </w:r>
      <w:r w:rsidRPr="00CF17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</w:t>
      </w:r>
    </w:p>
    <w:p w:rsidR="00DF4349" w:rsidRPr="00CF176C" w:rsidRDefault="00DF4349" w:rsidP="00A7016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b/>
          <w:color w:val="000000"/>
          <w:sz w:val="24"/>
          <w:szCs w:val="24"/>
        </w:rPr>
        <w:t>Качество знаний в 2-4 классах в с</w:t>
      </w:r>
      <w:r w:rsidR="00A70161" w:rsidRPr="00CF176C">
        <w:rPr>
          <w:rFonts w:ascii="Times New Roman" w:hAnsi="Times New Roman" w:cs="Times New Roman"/>
          <w:b/>
          <w:color w:val="000000"/>
          <w:sz w:val="24"/>
          <w:szCs w:val="24"/>
        </w:rPr>
        <w:t>реднем за пять лет составляет 52,4</w:t>
      </w:r>
      <w:r w:rsidRPr="00CF176C">
        <w:rPr>
          <w:rFonts w:ascii="Times New Roman" w:hAnsi="Times New Roman" w:cs="Times New Roman"/>
          <w:b/>
          <w:color w:val="000000"/>
          <w:sz w:val="24"/>
          <w:szCs w:val="24"/>
        </w:rPr>
        <w:t>%.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В начальных классах большая работа ведется со слабоуспевающими учащимися, хорошо организована индивидуальная работ</w:t>
      </w:r>
      <w:r w:rsidR="00A70161" w:rsidRPr="00CF176C">
        <w:rPr>
          <w:rFonts w:ascii="Times New Roman" w:hAnsi="Times New Roman" w:cs="Times New Roman"/>
          <w:color w:val="000000"/>
          <w:sz w:val="24"/>
          <w:szCs w:val="24"/>
        </w:rPr>
        <w:t>а с высокомотивированными учащимися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70161"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>Хорошие показатели в начальной школе являются результатом творческой работы педагогов, правильно выбранных технологий и методик. Ученики начальной школы сохраняют высокую мотивацию к обучению, активн</w:t>
      </w:r>
      <w:r w:rsidR="00A70161" w:rsidRPr="00CF176C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</w:t>
      </w:r>
      <w:r w:rsidR="00A70161" w:rsidRPr="00CF176C">
        <w:rPr>
          <w:rFonts w:ascii="Times New Roman" w:hAnsi="Times New Roman" w:cs="Times New Roman"/>
          <w:color w:val="000000"/>
          <w:sz w:val="24"/>
          <w:szCs w:val="24"/>
        </w:rPr>
        <w:t>ую и социальную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деятельности.</w:t>
      </w:r>
    </w:p>
    <w:p w:rsidR="00CA764C" w:rsidRPr="00CF176C" w:rsidRDefault="00CA764C" w:rsidP="00CA764C">
      <w:pPr>
        <w:jc w:val="right"/>
        <w:rPr>
          <w:rFonts w:ascii="Times New Roman" w:hAnsi="Times New Roman" w:cs="Times New Roman"/>
          <w:sz w:val="24"/>
          <w:szCs w:val="24"/>
        </w:rPr>
      </w:pPr>
      <w:r w:rsidRPr="00CF176C">
        <w:rPr>
          <w:rFonts w:ascii="Times New Roman" w:hAnsi="Times New Roman" w:cs="Times New Roman"/>
          <w:sz w:val="24"/>
          <w:szCs w:val="24"/>
        </w:rPr>
        <w:t>Таблица.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CA764C" w:rsidRPr="00CF176C" w:rsidTr="00CA764C">
        <w:tc>
          <w:tcPr>
            <w:tcW w:w="1869" w:type="dxa"/>
          </w:tcPr>
          <w:p w:rsidR="00CA764C" w:rsidRPr="00CF176C" w:rsidRDefault="00CA764C" w:rsidP="00CA7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:rsidR="00CA764C" w:rsidRPr="00CF176C" w:rsidRDefault="00CA764C" w:rsidP="00CA7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69" w:type="dxa"/>
          </w:tcPr>
          <w:p w:rsidR="00CA764C" w:rsidRPr="00CF176C" w:rsidRDefault="00CA764C" w:rsidP="00CA7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869" w:type="dxa"/>
          </w:tcPr>
          <w:p w:rsidR="00CA764C" w:rsidRPr="00CF176C" w:rsidRDefault="00CA764C" w:rsidP="00CA7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869" w:type="dxa"/>
          </w:tcPr>
          <w:p w:rsidR="00CA764C" w:rsidRPr="00CF176C" w:rsidRDefault="00CA764C" w:rsidP="00CA7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</w:t>
            </w:r>
          </w:p>
        </w:tc>
      </w:tr>
      <w:tr w:rsidR="00CA764C" w:rsidRPr="00CF176C" w:rsidTr="00CA764C">
        <w:tc>
          <w:tcPr>
            <w:tcW w:w="1869" w:type="dxa"/>
          </w:tcPr>
          <w:p w:rsidR="00CA764C" w:rsidRPr="00CF176C" w:rsidRDefault="00CA764C" w:rsidP="00CA7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69" w:type="dxa"/>
          </w:tcPr>
          <w:p w:rsidR="00CA764C" w:rsidRPr="00CF176C" w:rsidRDefault="00CA764C" w:rsidP="00CA7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Дорджиева</w:t>
            </w:r>
            <w:proofErr w:type="spellEnd"/>
            <w:r w:rsidRPr="00CF176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69" w:type="dxa"/>
          </w:tcPr>
          <w:p w:rsidR="00CA764C" w:rsidRPr="00CF176C" w:rsidRDefault="00C633CE" w:rsidP="00CA7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69" w:type="dxa"/>
          </w:tcPr>
          <w:p w:rsidR="00CA764C" w:rsidRPr="00CF176C" w:rsidRDefault="00C633CE" w:rsidP="00CA7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69" w:type="dxa"/>
          </w:tcPr>
          <w:p w:rsidR="00CA764C" w:rsidRPr="00CF176C" w:rsidRDefault="00C633CE" w:rsidP="00C63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Повысилось на 12 %</w:t>
            </w:r>
          </w:p>
        </w:tc>
      </w:tr>
      <w:tr w:rsidR="00C633CE" w:rsidRPr="00CF176C" w:rsidTr="00CA764C">
        <w:tc>
          <w:tcPr>
            <w:tcW w:w="1869" w:type="dxa"/>
          </w:tcPr>
          <w:p w:rsidR="00C633CE" w:rsidRPr="00CF176C" w:rsidRDefault="00C633CE" w:rsidP="00C6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4б</w:t>
            </w:r>
          </w:p>
        </w:tc>
        <w:tc>
          <w:tcPr>
            <w:tcW w:w="1869" w:type="dxa"/>
          </w:tcPr>
          <w:p w:rsidR="00C633CE" w:rsidRPr="00CF176C" w:rsidRDefault="00C633CE" w:rsidP="00C6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Пипенко</w:t>
            </w:r>
            <w:proofErr w:type="spellEnd"/>
            <w:r w:rsidRPr="00CF176C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869" w:type="dxa"/>
          </w:tcPr>
          <w:p w:rsidR="00C633CE" w:rsidRPr="00CF176C" w:rsidRDefault="00C633CE" w:rsidP="00C6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69" w:type="dxa"/>
          </w:tcPr>
          <w:p w:rsidR="00C633CE" w:rsidRPr="00CF176C" w:rsidRDefault="00C633CE" w:rsidP="00C6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69" w:type="dxa"/>
          </w:tcPr>
          <w:p w:rsidR="00C633CE" w:rsidRPr="00CF176C" w:rsidRDefault="00C633CE" w:rsidP="00C63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Повысилось на 6 %</w:t>
            </w:r>
          </w:p>
        </w:tc>
      </w:tr>
      <w:tr w:rsidR="00C633CE" w:rsidRPr="00CF176C" w:rsidTr="00CA764C">
        <w:tc>
          <w:tcPr>
            <w:tcW w:w="1869" w:type="dxa"/>
          </w:tcPr>
          <w:p w:rsidR="00C633CE" w:rsidRPr="00CF176C" w:rsidRDefault="00C633CE" w:rsidP="00C6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869" w:type="dxa"/>
          </w:tcPr>
          <w:p w:rsidR="00C633CE" w:rsidRPr="00CF176C" w:rsidRDefault="00C633CE" w:rsidP="00C6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Менкеева</w:t>
            </w:r>
            <w:proofErr w:type="spellEnd"/>
            <w:r w:rsidRPr="00CF176C">
              <w:rPr>
                <w:rFonts w:ascii="Times New Roman" w:hAnsi="Times New Roman" w:cs="Times New Roman"/>
                <w:sz w:val="24"/>
                <w:szCs w:val="24"/>
              </w:rPr>
              <w:t xml:space="preserve"> Т.Х.</w:t>
            </w:r>
          </w:p>
        </w:tc>
        <w:tc>
          <w:tcPr>
            <w:tcW w:w="1869" w:type="dxa"/>
          </w:tcPr>
          <w:p w:rsidR="00C633CE" w:rsidRPr="00CF176C" w:rsidRDefault="00C633CE" w:rsidP="00C6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69" w:type="dxa"/>
          </w:tcPr>
          <w:p w:rsidR="00C633CE" w:rsidRPr="00CF176C" w:rsidRDefault="00C633CE" w:rsidP="00C6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69" w:type="dxa"/>
          </w:tcPr>
          <w:p w:rsidR="00C633CE" w:rsidRPr="00CF176C" w:rsidRDefault="00C633CE" w:rsidP="00C63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Повысилось на 6 %</w:t>
            </w:r>
          </w:p>
        </w:tc>
      </w:tr>
      <w:tr w:rsidR="00C633CE" w:rsidRPr="00CF176C" w:rsidTr="00CA764C">
        <w:tc>
          <w:tcPr>
            <w:tcW w:w="1869" w:type="dxa"/>
          </w:tcPr>
          <w:p w:rsidR="00C633CE" w:rsidRPr="00CF176C" w:rsidRDefault="00C633CE" w:rsidP="00C6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869" w:type="dxa"/>
          </w:tcPr>
          <w:p w:rsidR="00C633CE" w:rsidRPr="00CF176C" w:rsidRDefault="00C633CE" w:rsidP="00C6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Агиевич</w:t>
            </w:r>
            <w:proofErr w:type="spellEnd"/>
            <w:r w:rsidRPr="00CF176C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  <w:tc>
          <w:tcPr>
            <w:tcW w:w="1869" w:type="dxa"/>
          </w:tcPr>
          <w:p w:rsidR="00C633CE" w:rsidRPr="00CF176C" w:rsidRDefault="00C633CE" w:rsidP="00C6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69" w:type="dxa"/>
          </w:tcPr>
          <w:p w:rsidR="00C633CE" w:rsidRPr="00CF176C" w:rsidRDefault="00C633CE" w:rsidP="00C6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69" w:type="dxa"/>
          </w:tcPr>
          <w:p w:rsidR="00C633CE" w:rsidRPr="00CF176C" w:rsidRDefault="00C633CE" w:rsidP="00C63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Понизилось на 7 %</w:t>
            </w:r>
          </w:p>
        </w:tc>
      </w:tr>
      <w:tr w:rsidR="00C633CE" w:rsidRPr="00CF176C" w:rsidTr="00CA764C">
        <w:tc>
          <w:tcPr>
            <w:tcW w:w="1869" w:type="dxa"/>
          </w:tcPr>
          <w:p w:rsidR="00C633CE" w:rsidRPr="00CF176C" w:rsidRDefault="00C633CE" w:rsidP="00C6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869" w:type="dxa"/>
          </w:tcPr>
          <w:p w:rsidR="00C633CE" w:rsidRPr="00CF176C" w:rsidRDefault="00C633CE" w:rsidP="00C6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Бамбышева</w:t>
            </w:r>
            <w:proofErr w:type="spellEnd"/>
            <w:r w:rsidRPr="00CF176C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1869" w:type="dxa"/>
          </w:tcPr>
          <w:p w:rsidR="00C633CE" w:rsidRPr="00CF176C" w:rsidRDefault="00C633CE" w:rsidP="00C6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C633CE" w:rsidRPr="00CF176C" w:rsidRDefault="00C633CE" w:rsidP="00C6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69" w:type="dxa"/>
          </w:tcPr>
          <w:p w:rsidR="00C633CE" w:rsidRPr="00CF176C" w:rsidRDefault="00C633CE" w:rsidP="00C6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CE" w:rsidRPr="00CF176C" w:rsidTr="00CA764C">
        <w:tc>
          <w:tcPr>
            <w:tcW w:w="1869" w:type="dxa"/>
          </w:tcPr>
          <w:p w:rsidR="00C633CE" w:rsidRPr="00CF176C" w:rsidRDefault="00C633CE" w:rsidP="00C6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869" w:type="dxa"/>
          </w:tcPr>
          <w:p w:rsidR="00C633CE" w:rsidRPr="00CF176C" w:rsidRDefault="00C633CE" w:rsidP="00C6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Маслова В.Г.</w:t>
            </w:r>
          </w:p>
        </w:tc>
        <w:tc>
          <w:tcPr>
            <w:tcW w:w="1869" w:type="dxa"/>
          </w:tcPr>
          <w:p w:rsidR="00C633CE" w:rsidRPr="00CF176C" w:rsidRDefault="00C633CE" w:rsidP="00C6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C633CE" w:rsidRPr="00CF176C" w:rsidRDefault="00C633CE" w:rsidP="00C6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69" w:type="dxa"/>
          </w:tcPr>
          <w:p w:rsidR="00C633CE" w:rsidRPr="00CF176C" w:rsidRDefault="00C633CE" w:rsidP="00C6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CE" w:rsidRPr="00CF176C" w:rsidTr="00CA764C">
        <w:tc>
          <w:tcPr>
            <w:tcW w:w="1869" w:type="dxa"/>
          </w:tcPr>
          <w:p w:rsidR="00C633CE" w:rsidRPr="00CF176C" w:rsidRDefault="00C633CE" w:rsidP="00C6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69" w:type="dxa"/>
          </w:tcPr>
          <w:p w:rsidR="00C633CE" w:rsidRPr="00CF176C" w:rsidRDefault="00C633CE" w:rsidP="00C6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633CE" w:rsidRPr="00CF176C" w:rsidRDefault="00C633CE" w:rsidP="00C6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633CE" w:rsidRPr="00CF176C" w:rsidRDefault="00C633CE" w:rsidP="00C6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633CE" w:rsidRPr="00CF176C" w:rsidRDefault="00C633CE" w:rsidP="00C6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Стабильно 53%</w:t>
            </w:r>
          </w:p>
        </w:tc>
      </w:tr>
    </w:tbl>
    <w:p w:rsidR="00CA764C" w:rsidRPr="00CF176C" w:rsidRDefault="00CA764C" w:rsidP="00CA764C">
      <w:pPr>
        <w:rPr>
          <w:rFonts w:ascii="Times New Roman" w:hAnsi="Times New Roman" w:cs="Times New Roman"/>
          <w:sz w:val="24"/>
          <w:szCs w:val="24"/>
        </w:rPr>
      </w:pPr>
    </w:p>
    <w:p w:rsidR="00CA764C" w:rsidRPr="00CF176C" w:rsidRDefault="00CA764C" w:rsidP="00CA764C">
      <w:pPr>
        <w:rPr>
          <w:rFonts w:ascii="Times New Roman" w:hAnsi="Times New Roman" w:cs="Times New Roman"/>
          <w:sz w:val="24"/>
          <w:szCs w:val="24"/>
        </w:rPr>
      </w:pPr>
      <w:r w:rsidRPr="00CF176C">
        <w:rPr>
          <w:rFonts w:ascii="Times New Roman" w:hAnsi="Times New Roman" w:cs="Times New Roman"/>
          <w:sz w:val="24"/>
          <w:szCs w:val="24"/>
        </w:rPr>
        <w:t>Диаграмма. Качество знаний в 2-4 классах за последние два учебных года.</w:t>
      </w:r>
    </w:p>
    <w:p w:rsidR="00A8104D" w:rsidRPr="00CF176C" w:rsidRDefault="00A8104D" w:rsidP="0022634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AAFDEC" wp14:editId="6735F267">
            <wp:extent cx="4581525" cy="27241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547A7" w:rsidRPr="00CF176C" w:rsidRDefault="00A547A7" w:rsidP="0022634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226341" w:rsidRPr="00CF176C" w:rsidRDefault="006B4964" w:rsidP="0022634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176C">
        <w:rPr>
          <w:rFonts w:ascii="Times New Roman" w:hAnsi="Times New Roman" w:cs="Times New Roman"/>
          <w:color w:val="000000"/>
          <w:sz w:val="24"/>
          <w:szCs w:val="24"/>
        </w:rPr>
        <w:t>Самым</w:t>
      </w:r>
      <w:r w:rsidR="00CA764C"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 успешным</w:t>
      </w:r>
      <w:proofErr w:type="gramEnd"/>
      <w:r w:rsidR="00CA764C"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3630C0" w:rsidRPr="00CF176C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CA764C"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по качеству знания надо отметить </w:t>
      </w:r>
      <w:r w:rsidR="003630C0"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4б класс, классный руководитель </w:t>
      </w:r>
      <w:proofErr w:type="spellStart"/>
      <w:r w:rsidR="003630C0" w:rsidRPr="00CF176C">
        <w:rPr>
          <w:rFonts w:ascii="Times New Roman" w:hAnsi="Times New Roman" w:cs="Times New Roman"/>
          <w:color w:val="000000"/>
          <w:sz w:val="24"/>
          <w:szCs w:val="24"/>
        </w:rPr>
        <w:t>Пипенко</w:t>
      </w:r>
      <w:proofErr w:type="spellEnd"/>
      <w:r w:rsidR="003630C0"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Т.Н. </w:t>
      </w:r>
    </w:p>
    <w:p w:rsidR="00CA764C" w:rsidRPr="00CF176C" w:rsidRDefault="003630C0" w:rsidP="0022634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качества знаний можно отметить </w:t>
      </w:r>
      <w:r w:rsidR="00226341"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>3а класс</w:t>
      </w:r>
      <w:r w:rsidR="00226341" w:rsidRPr="00CF176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, классный руководитель </w:t>
      </w:r>
      <w:proofErr w:type="spellStart"/>
      <w:r w:rsidRPr="00CF176C">
        <w:rPr>
          <w:rFonts w:ascii="Times New Roman" w:hAnsi="Times New Roman" w:cs="Times New Roman"/>
          <w:color w:val="000000"/>
          <w:sz w:val="24"/>
          <w:szCs w:val="24"/>
        </w:rPr>
        <w:t>Менкеева</w:t>
      </w:r>
      <w:proofErr w:type="spellEnd"/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Т.Х., </w:t>
      </w:r>
      <w:r w:rsidR="00226341"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в 3б классе, классный руководитель </w:t>
      </w:r>
      <w:proofErr w:type="spellStart"/>
      <w:r w:rsidR="00226341" w:rsidRPr="00CF176C">
        <w:rPr>
          <w:rFonts w:ascii="Times New Roman" w:hAnsi="Times New Roman" w:cs="Times New Roman"/>
          <w:color w:val="000000"/>
          <w:sz w:val="24"/>
          <w:szCs w:val="24"/>
        </w:rPr>
        <w:t>Агиевич</w:t>
      </w:r>
      <w:proofErr w:type="spellEnd"/>
      <w:r w:rsidR="00226341"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Т.К.</w:t>
      </w:r>
    </w:p>
    <w:p w:rsidR="00CA764C" w:rsidRPr="00CF176C" w:rsidRDefault="00CA764C" w:rsidP="0022634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color w:val="000000"/>
          <w:sz w:val="24"/>
          <w:szCs w:val="24"/>
        </w:rPr>
        <w:t>Низ</w:t>
      </w:r>
      <w:r w:rsidR="003630C0"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кие показатели качества знаний среди 2-4 классов в 4а классе, классный руководитель </w:t>
      </w:r>
      <w:proofErr w:type="spellStart"/>
      <w:r w:rsidR="003630C0" w:rsidRPr="00CF176C">
        <w:rPr>
          <w:rFonts w:ascii="Times New Roman" w:hAnsi="Times New Roman" w:cs="Times New Roman"/>
          <w:color w:val="000000"/>
          <w:sz w:val="24"/>
          <w:szCs w:val="24"/>
        </w:rPr>
        <w:t>Дорджиева</w:t>
      </w:r>
      <w:proofErr w:type="spellEnd"/>
      <w:r w:rsidR="003630C0"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М.В., </w:t>
      </w:r>
      <w:r w:rsidR="00226341"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во 2а и 2б классах, классные руководители </w:t>
      </w:r>
      <w:proofErr w:type="spellStart"/>
      <w:r w:rsidR="00226341" w:rsidRPr="00CF176C">
        <w:rPr>
          <w:rFonts w:ascii="Times New Roman" w:hAnsi="Times New Roman" w:cs="Times New Roman"/>
          <w:color w:val="000000"/>
          <w:sz w:val="24"/>
          <w:szCs w:val="24"/>
        </w:rPr>
        <w:t>Бамбышева</w:t>
      </w:r>
      <w:proofErr w:type="spellEnd"/>
      <w:r w:rsidR="00226341"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В.О., Маслова В.Г.</w:t>
      </w:r>
    </w:p>
    <w:p w:rsidR="00C95A1B" w:rsidRPr="00CF176C" w:rsidRDefault="00C95A1B" w:rsidP="00C95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Таблица. Качество знаний в начальных классах по математике за 2020-2021 учебный год</w:t>
      </w:r>
    </w:p>
    <w:p w:rsidR="00C95A1B" w:rsidRPr="00CF176C" w:rsidRDefault="00C95A1B" w:rsidP="00C95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Диаграмма.</w:t>
      </w:r>
    </w:p>
    <w:p w:rsidR="00C95A1B" w:rsidRPr="00CF176C" w:rsidRDefault="00C95A1B" w:rsidP="00C95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Качество знаний в начальных классах по русскому языку за 2020-2021 учебный год</w:t>
      </w:r>
    </w:p>
    <w:p w:rsidR="00C95A1B" w:rsidRPr="00CF176C" w:rsidRDefault="00C95A1B" w:rsidP="00C95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Диаграмма.</w:t>
      </w:r>
    </w:p>
    <w:p w:rsidR="00C95A1B" w:rsidRPr="00CF176C" w:rsidRDefault="00C95A1B" w:rsidP="0022634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C95A1B" w:rsidRPr="00CF176C" w:rsidRDefault="00C95A1B" w:rsidP="00C95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Управленческие решения:</w:t>
      </w:r>
    </w:p>
    <w:p w:rsidR="00C95A1B" w:rsidRPr="00CF176C" w:rsidRDefault="00C95A1B" w:rsidP="00C95A1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МО учителей начальных классов продумать работу по повышению результатов УУД., тщательно проанализировать </w:t>
      </w:r>
      <w:proofErr w:type="gramStart"/>
      <w:r w:rsidRPr="00CF176C">
        <w:rPr>
          <w:rFonts w:ascii="Times New Roman" w:hAnsi="Times New Roman" w:cs="Times New Roman"/>
          <w:color w:val="000000"/>
          <w:sz w:val="24"/>
          <w:szCs w:val="24"/>
        </w:rPr>
        <w:t>результаты  по</w:t>
      </w:r>
      <w:proofErr w:type="gramEnd"/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всем предметам. </w:t>
      </w:r>
    </w:p>
    <w:p w:rsidR="00C95A1B" w:rsidRPr="00CF176C" w:rsidRDefault="00C95A1B" w:rsidP="00C95A1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Каждому учителю начальных классов отслеживать результаты каждого ученика по всем </w:t>
      </w:r>
      <w:proofErr w:type="spellStart"/>
      <w:r w:rsidRPr="00CF176C">
        <w:rPr>
          <w:rFonts w:ascii="Times New Roman" w:hAnsi="Times New Roman" w:cs="Times New Roman"/>
          <w:color w:val="000000"/>
          <w:sz w:val="24"/>
          <w:szCs w:val="24"/>
        </w:rPr>
        <w:t>срезовым</w:t>
      </w:r>
      <w:proofErr w:type="spellEnd"/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контролям и диагностикам </w:t>
      </w:r>
      <w:proofErr w:type="gramStart"/>
      <w:r w:rsidRPr="00CF176C">
        <w:rPr>
          <w:rFonts w:ascii="Times New Roman" w:hAnsi="Times New Roman" w:cs="Times New Roman"/>
          <w:color w:val="000000"/>
          <w:sz w:val="24"/>
          <w:szCs w:val="24"/>
        </w:rPr>
        <w:t>как  школьным</w:t>
      </w:r>
      <w:proofErr w:type="gramEnd"/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так и внешним мониторингам, работать совместно с психологам, чтобы его выводы не расходились с выводами  учителей- предметников.</w:t>
      </w:r>
    </w:p>
    <w:p w:rsidR="00C95A1B" w:rsidRPr="00CF176C" w:rsidRDefault="00C95A1B" w:rsidP="00C95A1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color w:val="000000"/>
          <w:sz w:val="24"/>
          <w:szCs w:val="24"/>
        </w:rPr>
        <w:t>Формировать УУД посредством применения современных образовательных технологий.</w:t>
      </w:r>
    </w:p>
    <w:p w:rsidR="00C95A1B" w:rsidRPr="00CF176C" w:rsidRDefault="00C95A1B" w:rsidP="00C95A1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Зам. директора по УВР, методисту по </w:t>
      </w:r>
      <w:proofErr w:type="gramStart"/>
      <w:r w:rsidRPr="00CF176C">
        <w:rPr>
          <w:rFonts w:ascii="Times New Roman" w:hAnsi="Times New Roman" w:cs="Times New Roman"/>
          <w:color w:val="000000"/>
          <w:sz w:val="24"/>
          <w:szCs w:val="24"/>
        </w:rPr>
        <w:t>НМР  взять</w:t>
      </w:r>
      <w:proofErr w:type="gramEnd"/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на контроль работу учителей 1-4 классов,   с целью отслеживания формирования УУД .</w:t>
      </w:r>
    </w:p>
    <w:p w:rsidR="005174F5" w:rsidRPr="00CF176C" w:rsidRDefault="005174F5" w:rsidP="005174F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74F5" w:rsidRPr="00CF176C" w:rsidRDefault="005174F5" w:rsidP="00517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ШКОЛА</w:t>
      </w:r>
    </w:p>
    <w:p w:rsidR="005174F5" w:rsidRPr="00CF176C" w:rsidRDefault="005174F5" w:rsidP="005174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школа реализует задачу развития базовых способностей детей, создает ситуации выбора и познавательной ориентации через системы дополнительного образования и </w:t>
      </w:r>
      <w:proofErr w:type="spellStart"/>
      <w:r w:rsidRPr="00CF176C">
        <w:rPr>
          <w:rFonts w:ascii="Times New Roman" w:hAnsi="Times New Roman" w:cs="Times New Roman"/>
          <w:color w:val="000000"/>
          <w:sz w:val="24"/>
          <w:szCs w:val="24"/>
        </w:rPr>
        <w:t>предпрофильной</w:t>
      </w:r>
      <w:proofErr w:type="spellEnd"/>
      <w:r w:rsidRPr="00CF176C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подготовки.</w:t>
      </w:r>
    </w:p>
    <w:p w:rsidR="005174F5" w:rsidRPr="00CF176C" w:rsidRDefault="005174F5" w:rsidP="005174F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color w:val="000000"/>
          <w:sz w:val="24"/>
          <w:szCs w:val="24"/>
        </w:rPr>
        <w:t>В основной школе получает дальнейшее развитие информационная культура, основы проектной деятельности, языковая подготовка, функциональная грамотность, предметное обуч</w:t>
      </w:r>
      <w:r w:rsidRPr="00CF17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Pr="00CF176C">
        <w:rPr>
          <w:rFonts w:ascii="Times New Roman" w:hAnsi="Times New Roman" w:cs="Times New Roman"/>
          <w:color w:val="000000"/>
          <w:sz w:val="24"/>
          <w:szCs w:val="24"/>
        </w:rPr>
        <w:t>ние.</w:t>
      </w:r>
    </w:p>
    <w:p w:rsidR="005174F5" w:rsidRPr="00CF176C" w:rsidRDefault="005174F5" w:rsidP="005174F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74F5" w:rsidRPr="00CF176C" w:rsidRDefault="005174F5" w:rsidP="00517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показатели</w:t>
      </w:r>
    </w:p>
    <w:p w:rsidR="0048759D" w:rsidRPr="00CF176C" w:rsidRDefault="0048759D" w:rsidP="00517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3"/>
        <w:gridCol w:w="776"/>
        <w:gridCol w:w="782"/>
        <w:gridCol w:w="779"/>
        <w:gridCol w:w="780"/>
        <w:gridCol w:w="782"/>
        <w:gridCol w:w="779"/>
        <w:gridCol w:w="585"/>
        <w:gridCol w:w="584"/>
        <w:gridCol w:w="590"/>
        <w:gridCol w:w="585"/>
      </w:tblGrid>
      <w:tr w:rsidR="0048759D" w:rsidRPr="00CF176C" w:rsidTr="0048759D">
        <w:tc>
          <w:tcPr>
            <w:tcW w:w="2323" w:type="dxa"/>
          </w:tcPr>
          <w:p w:rsidR="0048759D" w:rsidRPr="00CF176C" w:rsidRDefault="0048759D" w:rsidP="003E3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Параметры</w:t>
            </w:r>
          </w:p>
          <w:p w:rsidR="0048759D" w:rsidRPr="00CF176C" w:rsidRDefault="0048759D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</w:tcPr>
          <w:p w:rsidR="0048759D" w:rsidRPr="00CF176C" w:rsidRDefault="0048759D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5а</w:t>
            </w:r>
          </w:p>
        </w:tc>
        <w:tc>
          <w:tcPr>
            <w:tcW w:w="782" w:type="dxa"/>
          </w:tcPr>
          <w:p w:rsidR="0048759D" w:rsidRPr="00CF176C" w:rsidRDefault="0048759D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5б</w:t>
            </w:r>
          </w:p>
        </w:tc>
        <w:tc>
          <w:tcPr>
            <w:tcW w:w="779" w:type="dxa"/>
          </w:tcPr>
          <w:p w:rsidR="0048759D" w:rsidRPr="00CF176C" w:rsidRDefault="0048759D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6а</w:t>
            </w:r>
          </w:p>
        </w:tc>
        <w:tc>
          <w:tcPr>
            <w:tcW w:w="780" w:type="dxa"/>
          </w:tcPr>
          <w:p w:rsidR="0048759D" w:rsidRPr="00CF176C" w:rsidRDefault="0048759D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6б</w:t>
            </w:r>
          </w:p>
        </w:tc>
        <w:tc>
          <w:tcPr>
            <w:tcW w:w="782" w:type="dxa"/>
          </w:tcPr>
          <w:p w:rsidR="0048759D" w:rsidRPr="00CF176C" w:rsidRDefault="0048759D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7а</w:t>
            </w:r>
          </w:p>
        </w:tc>
        <w:tc>
          <w:tcPr>
            <w:tcW w:w="779" w:type="dxa"/>
          </w:tcPr>
          <w:p w:rsidR="0048759D" w:rsidRPr="00CF176C" w:rsidRDefault="0048759D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7б</w:t>
            </w:r>
          </w:p>
        </w:tc>
        <w:tc>
          <w:tcPr>
            <w:tcW w:w="585" w:type="dxa"/>
          </w:tcPr>
          <w:p w:rsidR="0048759D" w:rsidRPr="00CF176C" w:rsidRDefault="0048759D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8а</w:t>
            </w:r>
          </w:p>
        </w:tc>
        <w:tc>
          <w:tcPr>
            <w:tcW w:w="584" w:type="dxa"/>
          </w:tcPr>
          <w:p w:rsidR="0048759D" w:rsidRPr="00CF176C" w:rsidRDefault="0048759D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8б</w:t>
            </w:r>
          </w:p>
        </w:tc>
        <w:tc>
          <w:tcPr>
            <w:tcW w:w="590" w:type="dxa"/>
          </w:tcPr>
          <w:p w:rsidR="0048759D" w:rsidRPr="00CF176C" w:rsidRDefault="0048759D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9а</w:t>
            </w:r>
          </w:p>
        </w:tc>
        <w:tc>
          <w:tcPr>
            <w:tcW w:w="585" w:type="dxa"/>
          </w:tcPr>
          <w:p w:rsidR="0048759D" w:rsidRPr="00CF176C" w:rsidRDefault="0048759D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9б</w:t>
            </w:r>
          </w:p>
        </w:tc>
      </w:tr>
      <w:tr w:rsidR="0048759D" w:rsidRPr="00CF176C" w:rsidTr="0048759D">
        <w:tc>
          <w:tcPr>
            <w:tcW w:w="2323" w:type="dxa"/>
          </w:tcPr>
          <w:p w:rsidR="0048759D" w:rsidRPr="00CF176C" w:rsidRDefault="0048759D" w:rsidP="003E3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Обучается</w:t>
            </w:r>
          </w:p>
          <w:p w:rsidR="0048759D" w:rsidRPr="00CF176C" w:rsidRDefault="0048759D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</w:tcPr>
          <w:p w:rsidR="0048759D" w:rsidRPr="00CF176C" w:rsidRDefault="00024BD7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82" w:type="dxa"/>
          </w:tcPr>
          <w:p w:rsidR="0048759D" w:rsidRPr="00CF176C" w:rsidRDefault="00024BD7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79" w:type="dxa"/>
          </w:tcPr>
          <w:p w:rsidR="0048759D" w:rsidRPr="00CF176C" w:rsidRDefault="00024BD7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80" w:type="dxa"/>
          </w:tcPr>
          <w:p w:rsidR="0048759D" w:rsidRPr="00CF176C" w:rsidRDefault="00024BD7" w:rsidP="003E3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82" w:type="dxa"/>
          </w:tcPr>
          <w:p w:rsidR="0048759D" w:rsidRPr="00CF176C" w:rsidRDefault="00024BD7" w:rsidP="003E3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79" w:type="dxa"/>
          </w:tcPr>
          <w:p w:rsidR="0048759D" w:rsidRPr="00CF176C" w:rsidRDefault="00024BD7" w:rsidP="003E3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85" w:type="dxa"/>
          </w:tcPr>
          <w:p w:rsidR="0048759D" w:rsidRPr="00CF176C" w:rsidRDefault="00024BD7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84" w:type="dxa"/>
          </w:tcPr>
          <w:p w:rsidR="0048759D" w:rsidRPr="00CF176C" w:rsidRDefault="00024BD7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90" w:type="dxa"/>
          </w:tcPr>
          <w:p w:rsidR="0048759D" w:rsidRPr="00CF176C" w:rsidRDefault="00024BD7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85" w:type="dxa"/>
          </w:tcPr>
          <w:p w:rsidR="0048759D" w:rsidRPr="00CF176C" w:rsidRDefault="00024BD7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48759D" w:rsidRPr="00CF176C" w:rsidTr="0048759D">
        <w:tc>
          <w:tcPr>
            <w:tcW w:w="2323" w:type="dxa"/>
          </w:tcPr>
          <w:p w:rsidR="0048759D" w:rsidRPr="00CF176C" w:rsidRDefault="0048759D" w:rsidP="003E3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776" w:type="dxa"/>
          </w:tcPr>
          <w:p w:rsidR="0048759D" w:rsidRPr="00CF176C" w:rsidRDefault="00C51338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782" w:type="dxa"/>
          </w:tcPr>
          <w:p w:rsidR="0048759D" w:rsidRPr="00CF176C" w:rsidRDefault="00C51338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9" w:type="dxa"/>
          </w:tcPr>
          <w:p w:rsidR="0048759D" w:rsidRPr="00CF176C" w:rsidRDefault="00C51338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0" w:type="dxa"/>
          </w:tcPr>
          <w:p w:rsidR="0048759D" w:rsidRPr="00CF176C" w:rsidRDefault="00C51338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48759D" w:rsidRPr="00CF176C" w:rsidRDefault="00C51338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9" w:type="dxa"/>
          </w:tcPr>
          <w:p w:rsidR="0048759D" w:rsidRPr="00CF176C" w:rsidRDefault="00C51338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585" w:type="dxa"/>
          </w:tcPr>
          <w:p w:rsidR="0048759D" w:rsidRPr="00CF176C" w:rsidRDefault="00C51338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4" w:type="dxa"/>
          </w:tcPr>
          <w:p w:rsidR="0048759D" w:rsidRPr="00CF176C" w:rsidRDefault="00C51338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590" w:type="dxa"/>
          </w:tcPr>
          <w:p w:rsidR="0048759D" w:rsidRPr="00CF176C" w:rsidRDefault="00C51338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5" w:type="dxa"/>
          </w:tcPr>
          <w:p w:rsidR="0048759D" w:rsidRPr="00CF176C" w:rsidRDefault="00C51338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48759D" w:rsidRPr="00CF176C" w:rsidTr="0048759D">
        <w:tc>
          <w:tcPr>
            <w:tcW w:w="2323" w:type="dxa"/>
          </w:tcPr>
          <w:p w:rsidR="0048759D" w:rsidRPr="00CF176C" w:rsidRDefault="0048759D" w:rsidP="003E3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776" w:type="dxa"/>
          </w:tcPr>
          <w:p w:rsidR="0048759D" w:rsidRPr="00CF176C" w:rsidRDefault="00C51338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782" w:type="dxa"/>
          </w:tcPr>
          <w:p w:rsidR="0048759D" w:rsidRPr="00CF176C" w:rsidRDefault="00C51338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79" w:type="dxa"/>
          </w:tcPr>
          <w:p w:rsidR="0048759D" w:rsidRPr="00CF176C" w:rsidRDefault="00C51338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780" w:type="dxa"/>
          </w:tcPr>
          <w:p w:rsidR="0048759D" w:rsidRPr="00CF176C" w:rsidRDefault="00C51338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82" w:type="dxa"/>
          </w:tcPr>
          <w:p w:rsidR="0048759D" w:rsidRPr="00CF176C" w:rsidRDefault="00C51338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9" w:type="dxa"/>
          </w:tcPr>
          <w:p w:rsidR="0048759D" w:rsidRPr="00CF176C" w:rsidRDefault="00C51338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5" w:type="dxa"/>
          </w:tcPr>
          <w:p w:rsidR="0048759D" w:rsidRPr="00CF176C" w:rsidRDefault="00C51338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4" w:type="dxa"/>
          </w:tcPr>
          <w:p w:rsidR="0048759D" w:rsidRPr="00CF176C" w:rsidRDefault="00C51338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0" w:type="dxa"/>
          </w:tcPr>
          <w:p w:rsidR="0048759D" w:rsidRPr="00CF176C" w:rsidRDefault="00C51338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585" w:type="dxa"/>
          </w:tcPr>
          <w:p w:rsidR="0048759D" w:rsidRPr="00CF176C" w:rsidRDefault="00C51338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</w:tr>
    </w:tbl>
    <w:p w:rsidR="0048759D" w:rsidRPr="00CF176C" w:rsidRDefault="0048759D" w:rsidP="00CA764C">
      <w:pPr>
        <w:rPr>
          <w:rFonts w:ascii="Times New Roman" w:hAnsi="Times New Roman" w:cs="Times New Roman"/>
          <w:sz w:val="24"/>
          <w:szCs w:val="24"/>
        </w:rPr>
      </w:pPr>
    </w:p>
    <w:p w:rsidR="0048759D" w:rsidRPr="00CF176C" w:rsidRDefault="0048759D" w:rsidP="00487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Качество знаний учащихся (%) за последние пять лет на второй ступени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1"/>
        <w:gridCol w:w="5332"/>
        <w:gridCol w:w="2262"/>
      </w:tblGrid>
      <w:tr w:rsidR="00A547A7" w:rsidRPr="00CF176C" w:rsidTr="00A547A7">
        <w:tc>
          <w:tcPr>
            <w:tcW w:w="1751" w:type="dxa"/>
          </w:tcPr>
          <w:p w:rsidR="00A547A7" w:rsidRPr="00CF176C" w:rsidRDefault="00A547A7" w:rsidP="003E3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год </w:t>
            </w:r>
          </w:p>
        </w:tc>
        <w:tc>
          <w:tcPr>
            <w:tcW w:w="5332" w:type="dxa"/>
          </w:tcPr>
          <w:p w:rsidR="00A547A7" w:rsidRPr="00CF176C" w:rsidRDefault="00A547A7" w:rsidP="00A54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2262" w:type="dxa"/>
          </w:tcPr>
          <w:p w:rsidR="00A547A7" w:rsidRPr="00CF176C" w:rsidRDefault="00A547A7" w:rsidP="003E3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по школе</w:t>
            </w:r>
          </w:p>
          <w:p w:rsidR="00A547A7" w:rsidRPr="00CF176C" w:rsidRDefault="00A547A7" w:rsidP="003E3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759D" w:rsidRPr="00CF176C" w:rsidTr="003E365C">
        <w:tc>
          <w:tcPr>
            <w:tcW w:w="1751" w:type="dxa"/>
          </w:tcPr>
          <w:p w:rsidR="0048759D" w:rsidRPr="00CF176C" w:rsidRDefault="0048759D" w:rsidP="003E3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4" w:type="dxa"/>
            <w:gridSpan w:val="2"/>
          </w:tcPr>
          <w:p w:rsidR="0048759D" w:rsidRPr="00CF176C" w:rsidRDefault="0048759D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Успеваемость/качество в%</w:t>
            </w:r>
          </w:p>
          <w:p w:rsidR="0048759D" w:rsidRPr="00CF176C" w:rsidRDefault="0048759D" w:rsidP="003E3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47A7" w:rsidRPr="00CF176C" w:rsidTr="00A547A7">
        <w:tc>
          <w:tcPr>
            <w:tcW w:w="1751" w:type="dxa"/>
          </w:tcPr>
          <w:p w:rsidR="00A547A7" w:rsidRPr="00CF176C" w:rsidRDefault="00A547A7" w:rsidP="003E3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5332" w:type="dxa"/>
          </w:tcPr>
          <w:p w:rsidR="00A547A7" w:rsidRPr="00CF176C" w:rsidRDefault="00490B13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2" w:type="dxa"/>
          </w:tcPr>
          <w:p w:rsidR="00A547A7" w:rsidRPr="00CF176C" w:rsidRDefault="00490B13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</w:tr>
      <w:tr w:rsidR="00A547A7" w:rsidRPr="00CF176C" w:rsidTr="00A547A7">
        <w:tc>
          <w:tcPr>
            <w:tcW w:w="1751" w:type="dxa"/>
          </w:tcPr>
          <w:p w:rsidR="00A547A7" w:rsidRPr="00CF176C" w:rsidRDefault="00A547A7" w:rsidP="003E3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5332" w:type="dxa"/>
          </w:tcPr>
          <w:p w:rsidR="00A547A7" w:rsidRPr="00CF176C" w:rsidRDefault="00A547A7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2" w:type="dxa"/>
          </w:tcPr>
          <w:p w:rsidR="00A547A7" w:rsidRPr="00CF176C" w:rsidRDefault="00490B13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</w:tr>
      <w:tr w:rsidR="00A547A7" w:rsidRPr="00CF176C" w:rsidTr="00A547A7">
        <w:tc>
          <w:tcPr>
            <w:tcW w:w="1751" w:type="dxa"/>
          </w:tcPr>
          <w:p w:rsidR="00A547A7" w:rsidRPr="00CF176C" w:rsidRDefault="00A547A7" w:rsidP="003E3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5332" w:type="dxa"/>
          </w:tcPr>
          <w:p w:rsidR="00A547A7" w:rsidRPr="00CF176C" w:rsidRDefault="00A547A7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2262" w:type="dxa"/>
          </w:tcPr>
          <w:p w:rsidR="00A547A7" w:rsidRPr="00CF176C" w:rsidRDefault="00490B13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49,68</w:t>
            </w:r>
          </w:p>
        </w:tc>
      </w:tr>
      <w:tr w:rsidR="00A547A7" w:rsidRPr="00CF176C" w:rsidTr="00A547A7">
        <w:tc>
          <w:tcPr>
            <w:tcW w:w="1751" w:type="dxa"/>
          </w:tcPr>
          <w:p w:rsidR="00A547A7" w:rsidRPr="00CF176C" w:rsidRDefault="00A547A7" w:rsidP="003E3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5332" w:type="dxa"/>
          </w:tcPr>
          <w:p w:rsidR="00A547A7" w:rsidRPr="00CF176C" w:rsidRDefault="00A547A7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2" w:type="dxa"/>
          </w:tcPr>
          <w:p w:rsidR="00A547A7" w:rsidRPr="00CF176C" w:rsidRDefault="00490B13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A547A7" w:rsidRPr="00CF176C" w:rsidTr="00A547A7">
        <w:tc>
          <w:tcPr>
            <w:tcW w:w="1751" w:type="dxa"/>
          </w:tcPr>
          <w:p w:rsidR="00A547A7" w:rsidRPr="00CF176C" w:rsidRDefault="00A547A7" w:rsidP="003E3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5332" w:type="dxa"/>
          </w:tcPr>
          <w:p w:rsidR="00A547A7" w:rsidRPr="00CF176C" w:rsidRDefault="00A547A7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2262" w:type="dxa"/>
          </w:tcPr>
          <w:p w:rsidR="00A547A7" w:rsidRPr="00CF176C" w:rsidRDefault="00490B13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</w:t>
            </w:r>
          </w:p>
        </w:tc>
      </w:tr>
      <w:tr w:rsidR="00490B13" w:rsidRPr="00CF176C" w:rsidTr="00A547A7">
        <w:tc>
          <w:tcPr>
            <w:tcW w:w="1751" w:type="dxa"/>
          </w:tcPr>
          <w:p w:rsidR="00490B13" w:rsidRPr="00CF176C" w:rsidRDefault="00490B13" w:rsidP="003E3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среднем</w:t>
            </w:r>
          </w:p>
        </w:tc>
        <w:tc>
          <w:tcPr>
            <w:tcW w:w="5332" w:type="dxa"/>
          </w:tcPr>
          <w:p w:rsidR="00490B13" w:rsidRPr="00CF176C" w:rsidRDefault="00490B13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33,48</w:t>
            </w:r>
          </w:p>
        </w:tc>
        <w:tc>
          <w:tcPr>
            <w:tcW w:w="2262" w:type="dxa"/>
          </w:tcPr>
          <w:p w:rsidR="00490B13" w:rsidRPr="00CF176C" w:rsidRDefault="00075C0D" w:rsidP="003E3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47,35</w:t>
            </w:r>
          </w:p>
        </w:tc>
      </w:tr>
    </w:tbl>
    <w:p w:rsidR="00CA764C" w:rsidRPr="00CF176C" w:rsidRDefault="00CA764C" w:rsidP="0048759D">
      <w:pPr>
        <w:rPr>
          <w:rFonts w:ascii="Times New Roman" w:hAnsi="Times New Roman" w:cs="Times New Roman"/>
          <w:sz w:val="24"/>
          <w:szCs w:val="24"/>
        </w:rPr>
      </w:pPr>
    </w:p>
    <w:p w:rsidR="0048759D" w:rsidRPr="00CF176C" w:rsidRDefault="0048759D" w:rsidP="00487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76C">
        <w:rPr>
          <w:rFonts w:ascii="Times New Roman" w:hAnsi="Times New Roman" w:cs="Times New Roman"/>
          <w:sz w:val="24"/>
          <w:szCs w:val="24"/>
        </w:rPr>
        <w:t xml:space="preserve">По сравнению с прошлым </w:t>
      </w:r>
      <w:r w:rsidR="00490B13" w:rsidRPr="00CF176C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Pr="00CF176C">
        <w:rPr>
          <w:rFonts w:ascii="Times New Roman" w:hAnsi="Times New Roman" w:cs="Times New Roman"/>
          <w:sz w:val="24"/>
          <w:szCs w:val="24"/>
        </w:rPr>
        <w:t xml:space="preserve">годом качество знаний в основной школе (5-9 классы) повысилось с </w:t>
      </w:r>
      <w:r w:rsidR="00490B13" w:rsidRPr="00CF176C">
        <w:rPr>
          <w:rFonts w:ascii="Times New Roman" w:hAnsi="Times New Roman" w:cs="Times New Roman"/>
          <w:sz w:val="24"/>
          <w:szCs w:val="24"/>
        </w:rPr>
        <w:t>31</w:t>
      </w:r>
      <w:r w:rsidRPr="00CF176C">
        <w:rPr>
          <w:rFonts w:ascii="Times New Roman" w:hAnsi="Times New Roman" w:cs="Times New Roman"/>
          <w:sz w:val="24"/>
          <w:szCs w:val="24"/>
        </w:rPr>
        <w:t xml:space="preserve">% до </w:t>
      </w:r>
      <w:r w:rsidR="00490B13" w:rsidRPr="00CF176C">
        <w:rPr>
          <w:rFonts w:ascii="Times New Roman" w:hAnsi="Times New Roman" w:cs="Times New Roman"/>
          <w:sz w:val="24"/>
          <w:szCs w:val="24"/>
        </w:rPr>
        <w:t>31,7</w:t>
      </w:r>
      <w:r w:rsidRPr="00CF176C">
        <w:rPr>
          <w:rFonts w:ascii="Times New Roman" w:hAnsi="Times New Roman" w:cs="Times New Roman"/>
          <w:sz w:val="24"/>
          <w:szCs w:val="24"/>
        </w:rPr>
        <w:t xml:space="preserve"> на </w:t>
      </w:r>
      <w:r w:rsidR="00490B13" w:rsidRPr="00CF176C">
        <w:rPr>
          <w:rFonts w:ascii="Times New Roman" w:hAnsi="Times New Roman" w:cs="Times New Roman"/>
          <w:sz w:val="24"/>
          <w:szCs w:val="24"/>
        </w:rPr>
        <w:t>0,7</w:t>
      </w:r>
      <w:r w:rsidRPr="00CF176C">
        <w:rPr>
          <w:rFonts w:ascii="Times New Roman" w:hAnsi="Times New Roman" w:cs="Times New Roman"/>
          <w:sz w:val="24"/>
          <w:szCs w:val="24"/>
        </w:rPr>
        <w:t xml:space="preserve">%.  В среднем качество знаний в 5-9 классах   за пять лет составляет </w:t>
      </w:r>
      <w:r w:rsidR="00490B13" w:rsidRPr="00CF176C">
        <w:rPr>
          <w:rFonts w:ascii="Times New Roman" w:hAnsi="Times New Roman" w:cs="Times New Roman"/>
          <w:sz w:val="24"/>
          <w:szCs w:val="24"/>
        </w:rPr>
        <w:t>33,48</w:t>
      </w:r>
      <w:r w:rsidRPr="00CF176C">
        <w:rPr>
          <w:rFonts w:ascii="Times New Roman" w:hAnsi="Times New Roman" w:cs="Times New Roman"/>
          <w:sz w:val="24"/>
          <w:szCs w:val="24"/>
        </w:rPr>
        <w:t>%, что на 1</w:t>
      </w:r>
      <w:r w:rsidR="00CD6957" w:rsidRPr="00CF176C">
        <w:rPr>
          <w:rFonts w:ascii="Times New Roman" w:hAnsi="Times New Roman" w:cs="Times New Roman"/>
          <w:sz w:val="24"/>
          <w:szCs w:val="24"/>
        </w:rPr>
        <w:t>9</w:t>
      </w:r>
      <w:r w:rsidRPr="00CF176C">
        <w:rPr>
          <w:rFonts w:ascii="Times New Roman" w:hAnsi="Times New Roman" w:cs="Times New Roman"/>
          <w:sz w:val="24"/>
          <w:szCs w:val="24"/>
        </w:rPr>
        <w:t xml:space="preserve">% ниже </w:t>
      </w:r>
      <w:r w:rsidR="00CD6957" w:rsidRPr="00CF176C">
        <w:rPr>
          <w:rFonts w:ascii="Times New Roman" w:hAnsi="Times New Roman" w:cs="Times New Roman"/>
          <w:sz w:val="24"/>
          <w:szCs w:val="24"/>
        </w:rPr>
        <w:t xml:space="preserve">показателя </w:t>
      </w:r>
      <w:r w:rsidRPr="00CF176C">
        <w:rPr>
          <w:rFonts w:ascii="Times New Roman" w:hAnsi="Times New Roman" w:cs="Times New Roman"/>
          <w:sz w:val="24"/>
          <w:szCs w:val="24"/>
        </w:rPr>
        <w:t>начальных классов (</w:t>
      </w:r>
      <w:r w:rsidR="00CD6957" w:rsidRPr="00CF176C">
        <w:rPr>
          <w:rFonts w:ascii="Times New Roman" w:hAnsi="Times New Roman" w:cs="Times New Roman"/>
          <w:sz w:val="24"/>
          <w:szCs w:val="24"/>
        </w:rPr>
        <w:t>52,48</w:t>
      </w:r>
      <w:r w:rsidRPr="00CF176C">
        <w:rPr>
          <w:rFonts w:ascii="Times New Roman" w:hAnsi="Times New Roman" w:cs="Times New Roman"/>
          <w:sz w:val="24"/>
          <w:szCs w:val="24"/>
        </w:rPr>
        <w:t>%).</w:t>
      </w:r>
      <w:r w:rsidR="00CD6957" w:rsidRPr="00CF176C">
        <w:rPr>
          <w:rFonts w:ascii="Times New Roman" w:hAnsi="Times New Roman" w:cs="Times New Roman"/>
          <w:sz w:val="24"/>
          <w:szCs w:val="24"/>
        </w:rPr>
        <w:t xml:space="preserve"> </w:t>
      </w:r>
      <w:r w:rsidRPr="00CF176C">
        <w:rPr>
          <w:rFonts w:ascii="Times New Roman" w:hAnsi="Times New Roman" w:cs="Times New Roman"/>
          <w:sz w:val="24"/>
          <w:szCs w:val="24"/>
        </w:rPr>
        <w:t xml:space="preserve">Анализ качества знаний позволяет говорить о том, что результаты учебных достижений, обучающихся 5-9 классов остаются в течение ряда лет удовлетворительными. </w:t>
      </w:r>
    </w:p>
    <w:p w:rsidR="00004322" w:rsidRPr="00CF176C" w:rsidRDefault="00004322" w:rsidP="00415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759D" w:rsidRPr="00CF176C" w:rsidRDefault="0048759D" w:rsidP="00415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Итоги успеваемости обучающихся 5-9 классов (2021-2022 уч. год)</w:t>
      </w:r>
    </w:p>
    <w:p w:rsidR="0041504F" w:rsidRPr="00CF176C" w:rsidRDefault="0041504F" w:rsidP="00415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8"/>
        <w:gridCol w:w="1263"/>
        <w:gridCol w:w="1264"/>
        <w:gridCol w:w="1264"/>
        <w:gridCol w:w="1264"/>
        <w:gridCol w:w="1264"/>
        <w:gridCol w:w="1288"/>
      </w:tblGrid>
      <w:tr w:rsidR="0048759D" w:rsidRPr="00CF176C" w:rsidTr="0048759D">
        <w:tc>
          <w:tcPr>
            <w:tcW w:w="1738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Класс     </w:t>
            </w:r>
          </w:p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5кл</w:t>
            </w:r>
          </w:p>
        </w:tc>
        <w:tc>
          <w:tcPr>
            <w:tcW w:w="1264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6кл</w:t>
            </w:r>
          </w:p>
        </w:tc>
        <w:tc>
          <w:tcPr>
            <w:tcW w:w="1264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7кл</w:t>
            </w:r>
          </w:p>
        </w:tc>
        <w:tc>
          <w:tcPr>
            <w:tcW w:w="1264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8кл</w:t>
            </w:r>
          </w:p>
        </w:tc>
        <w:tc>
          <w:tcPr>
            <w:tcW w:w="1264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9кл</w:t>
            </w:r>
          </w:p>
        </w:tc>
        <w:tc>
          <w:tcPr>
            <w:tcW w:w="1288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48759D" w:rsidRPr="00CF176C" w:rsidTr="0048759D">
        <w:tc>
          <w:tcPr>
            <w:tcW w:w="1738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успевают по одному предмету</w:t>
            </w:r>
          </w:p>
        </w:tc>
        <w:tc>
          <w:tcPr>
            <w:tcW w:w="1263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</w:tcPr>
          <w:p w:rsidR="0048759D" w:rsidRPr="00CF176C" w:rsidRDefault="003E365C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48759D" w:rsidRPr="00CF176C" w:rsidRDefault="003E365C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8759D" w:rsidRPr="00CF176C" w:rsidTr="0048759D">
        <w:tc>
          <w:tcPr>
            <w:tcW w:w="1738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нескольким предметам</w:t>
            </w:r>
          </w:p>
        </w:tc>
        <w:tc>
          <w:tcPr>
            <w:tcW w:w="1263" w:type="dxa"/>
          </w:tcPr>
          <w:p w:rsidR="0048759D" w:rsidRPr="00CF176C" w:rsidRDefault="003E365C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</w:tcPr>
          <w:p w:rsidR="0048759D" w:rsidRPr="00CF176C" w:rsidRDefault="003E365C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48759D" w:rsidRPr="00CF176C" w:rsidRDefault="003E365C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8759D" w:rsidRPr="00CF176C" w:rsidTr="0048759D">
        <w:tc>
          <w:tcPr>
            <w:tcW w:w="1738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 аттестованы, </w:t>
            </w: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выпущены со справкой</w:t>
            </w:r>
          </w:p>
        </w:tc>
        <w:tc>
          <w:tcPr>
            <w:tcW w:w="1263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48759D" w:rsidRPr="00CF176C" w:rsidRDefault="003E365C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8759D" w:rsidRPr="00CF176C" w:rsidTr="0048759D">
        <w:tc>
          <w:tcPr>
            <w:tcW w:w="1738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Окончили с одной «3»</w:t>
            </w:r>
          </w:p>
        </w:tc>
        <w:tc>
          <w:tcPr>
            <w:tcW w:w="1263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48759D" w:rsidRPr="00CF176C" w:rsidRDefault="003E365C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14/48,3%</w:t>
            </w:r>
          </w:p>
        </w:tc>
      </w:tr>
      <w:tr w:rsidR="0048759D" w:rsidRPr="00CF176C" w:rsidTr="0048759D">
        <w:tc>
          <w:tcPr>
            <w:tcW w:w="1738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Окончили с одной «4»</w:t>
            </w:r>
          </w:p>
        </w:tc>
        <w:tc>
          <w:tcPr>
            <w:tcW w:w="1263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48759D" w:rsidRPr="00CF176C" w:rsidRDefault="003E365C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2/0,8%</w:t>
            </w:r>
          </w:p>
        </w:tc>
      </w:tr>
      <w:tr w:rsidR="0048759D" w:rsidRPr="00CF176C" w:rsidTr="0048759D">
        <w:tc>
          <w:tcPr>
            <w:tcW w:w="1738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Окончили на «4»и «5»</w:t>
            </w:r>
          </w:p>
        </w:tc>
        <w:tc>
          <w:tcPr>
            <w:tcW w:w="1263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48759D" w:rsidRPr="00CF176C" w:rsidRDefault="003E365C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70/29,3%</w:t>
            </w:r>
          </w:p>
        </w:tc>
      </w:tr>
      <w:tr w:rsidR="0048759D" w:rsidRPr="00CF176C" w:rsidTr="0048759D">
        <w:tc>
          <w:tcPr>
            <w:tcW w:w="1738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Отличники </w:t>
            </w:r>
          </w:p>
        </w:tc>
        <w:tc>
          <w:tcPr>
            <w:tcW w:w="1263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48759D" w:rsidRPr="00CF176C" w:rsidRDefault="003E365C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5/2%</w:t>
            </w:r>
          </w:p>
        </w:tc>
      </w:tr>
      <w:tr w:rsidR="0048759D" w:rsidRPr="00CF176C" w:rsidTr="0048759D">
        <w:tc>
          <w:tcPr>
            <w:tcW w:w="1738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1263" w:type="dxa"/>
          </w:tcPr>
          <w:p w:rsidR="0048759D" w:rsidRPr="00CF176C" w:rsidRDefault="003E365C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64" w:type="dxa"/>
          </w:tcPr>
          <w:p w:rsidR="0048759D" w:rsidRPr="00CF176C" w:rsidRDefault="003E365C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64" w:type="dxa"/>
          </w:tcPr>
          <w:p w:rsidR="0048759D" w:rsidRPr="00CF176C" w:rsidRDefault="003E365C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64" w:type="dxa"/>
          </w:tcPr>
          <w:p w:rsidR="0048759D" w:rsidRPr="00CF176C" w:rsidRDefault="003E365C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64" w:type="dxa"/>
          </w:tcPr>
          <w:p w:rsidR="0048759D" w:rsidRPr="00CF176C" w:rsidRDefault="003E365C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88" w:type="dxa"/>
          </w:tcPr>
          <w:p w:rsidR="0048759D" w:rsidRPr="00CF176C" w:rsidRDefault="003E365C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239</w:t>
            </w:r>
          </w:p>
        </w:tc>
      </w:tr>
      <w:tr w:rsidR="0048759D" w:rsidRPr="00CF176C" w:rsidTr="0048759D">
        <w:tc>
          <w:tcPr>
            <w:tcW w:w="1738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Инвалидность, ОВЗ</w:t>
            </w:r>
          </w:p>
        </w:tc>
        <w:tc>
          <w:tcPr>
            <w:tcW w:w="1263" w:type="dxa"/>
          </w:tcPr>
          <w:p w:rsidR="0048759D" w:rsidRPr="00CF176C" w:rsidRDefault="003E365C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</w:t>
            </w:r>
          </w:p>
        </w:tc>
        <w:tc>
          <w:tcPr>
            <w:tcW w:w="1264" w:type="dxa"/>
          </w:tcPr>
          <w:p w:rsidR="0048759D" w:rsidRPr="00CF176C" w:rsidRDefault="003E365C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1/0</w:t>
            </w:r>
          </w:p>
        </w:tc>
        <w:tc>
          <w:tcPr>
            <w:tcW w:w="1264" w:type="dxa"/>
          </w:tcPr>
          <w:p w:rsidR="0048759D" w:rsidRPr="00CF176C" w:rsidRDefault="0048759D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</w:tcPr>
          <w:p w:rsidR="0048759D" w:rsidRPr="00CF176C" w:rsidRDefault="003E365C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1/0</w:t>
            </w:r>
          </w:p>
        </w:tc>
        <w:tc>
          <w:tcPr>
            <w:tcW w:w="1264" w:type="dxa"/>
          </w:tcPr>
          <w:p w:rsidR="0048759D" w:rsidRPr="00CF176C" w:rsidRDefault="003E365C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1/1</w:t>
            </w:r>
          </w:p>
        </w:tc>
        <w:tc>
          <w:tcPr>
            <w:tcW w:w="1288" w:type="dxa"/>
          </w:tcPr>
          <w:p w:rsidR="0048759D" w:rsidRPr="00CF176C" w:rsidRDefault="003E365C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6/3</w:t>
            </w:r>
          </w:p>
        </w:tc>
      </w:tr>
    </w:tbl>
    <w:p w:rsidR="0048759D" w:rsidRPr="00CF176C" w:rsidRDefault="0048759D" w:rsidP="00487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759D" w:rsidRPr="00CF176C" w:rsidRDefault="0048759D" w:rsidP="0048759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color w:val="000000"/>
          <w:sz w:val="24"/>
          <w:szCs w:val="24"/>
        </w:rPr>
        <w:t>По итогам 2021-2022 учебного года учебный план по всем предметам выполнен за счет корректировки рабочих программ.</w:t>
      </w:r>
    </w:p>
    <w:p w:rsidR="00157A45" w:rsidRPr="00CF176C" w:rsidRDefault="00157A45" w:rsidP="0048759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157A45" w:rsidRPr="00CF176C" w:rsidRDefault="00157A45" w:rsidP="00415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Успешность обучающихся 5-9 классов за три года</w:t>
      </w:r>
    </w:p>
    <w:p w:rsidR="0041504F" w:rsidRPr="00CF176C" w:rsidRDefault="0041504F" w:rsidP="00415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57A45" w:rsidRPr="00CF176C" w:rsidTr="00157A45">
        <w:tc>
          <w:tcPr>
            <w:tcW w:w="2336" w:type="dxa"/>
          </w:tcPr>
          <w:p w:rsidR="00157A45" w:rsidRPr="00CF176C" w:rsidRDefault="00157A45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школе</w:t>
            </w:r>
          </w:p>
        </w:tc>
        <w:tc>
          <w:tcPr>
            <w:tcW w:w="2336" w:type="dxa"/>
          </w:tcPr>
          <w:p w:rsidR="00157A45" w:rsidRPr="00CF176C" w:rsidRDefault="00157A45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2336" w:type="dxa"/>
          </w:tcPr>
          <w:p w:rsidR="00157A45" w:rsidRPr="00CF176C" w:rsidRDefault="00157A45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337" w:type="dxa"/>
          </w:tcPr>
          <w:p w:rsidR="00157A45" w:rsidRPr="00CF176C" w:rsidRDefault="00157A45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</w:tr>
      <w:tr w:rsidR="00157A45" w:rsidRPr="00CF176C" w:rsidTr="00157A45">
        <w:tc>
          <w:tcPr>
            <w:tcW w:w="2336" w:type="dxa"/>
          </w:tcPr>
          <w:p w:rsidR="00157A45" w:rsidRPr="00CF176C" w:rsidRDefault="00157A45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учащихся 5-9 классов</w:t>
            </w:r>
          </w:p>
        </w:tc>
        <w:tc>
          <w:tcPr>
            <w:tcW w:w="2336" w:type="dxa"/>
          </w:tcPr>
          <w:p w:rsidR="00157A45" w:rsidRPr="00CF176C" w:rsidRDefault="003E365C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336" w:type="dxa"/>
          </w:tcPr>
          <w:p w:rsidR="00157A45" w:rsidRPr="00CF176C" w:rsidRDefault="003E365C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337" w:type="dxa"/>
          </w:tcPr>
          <w:p w:rsidR="00157A45" w:rsidRPr="00CF176C" w:rsidRDefault="003E365C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</w:tr>
      <w:tr w:rsidR="00157A45" w:rsidRPr="00CF176C" w:rsidTr="00157A45">
        <w:tc>
          <w:tcPr>
            <w:tcW w:w="2336" w:type="dxa"/>
          </w:tcPr>
          <w:p w:rsidR="00157A45" w:rsidRPr="00CF176C" w:rsidRDefault="00157A45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Отличников</w:t>
            </w:r>
          </w:p>
        </w:tc>
        <w:tc>
          <w:tcPr>
            <w:tcW w:w="2336" w:type="dxa"/>
          </w:tcPr>
          <w:p w:rsidR="00157A45" w:rsidRPr="00CF176C" w:rsidRDefault="003E365C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157A45" w:rsidRPr="00CF176C" w:rsidRDefault="003E365C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37" w:type="dxa"/>
          </w:tcPr>
          <w:p w:rsidR="00157A45" w:rsidRPr="00CF176C" w:rsidRDefault="003E365C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57A45" w:rsidRPr="00CF176C" w:rsidTr="00157A45">
        <w:tc>
          <w:tcPr>
            <w:tcW w:w="2336" w:type="dxa"/>
          </w:tcPr>
          <w:p w:rsidR="00157A45" w:rsidRPr="00CF176C" w:rsidRDefault="00157A45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Хорошистов</w:t>
            </w:r>
          </w:p>
        </w:tc>
        <w:tc>
          <w:tcPr>
            <w:tcW w:w="2336" w:type="dxa"/>
          </w:tcPr>
          <w:p w:rsidR="00157A45" w:rsidRPr="00CF176C" w:rsidRDefault="003E365C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336" w:type="dxa"/>
          </w:tcPr>
          <w:p w:rsidR="00157A45" w:rsidRPr="00CF176C" w:rsidRDefault="003E365C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337" w:type="dxa"/>
          </w:tcPr>
          <w:p w:rsidR="00157A45" w:rsidRPr="00CF176C" w:rsidRDefault="003E365C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157A45" w:rsidRPr="00CF176C" w:rsidTr="00157A45">
        <w:tc>
          <w:tcPr>
            <w:tcW w:w="2336" w:type="dxa"/>
          </w:tcPr>
          <w:p w:rsidR="00157A45" w:rsidRPr="00CF176C" w:rsidRDefault="00157A45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Окончивших с одной «4»</w:t>
            </w:r>
          </w:p>
        </w:tc>
        <w:tc>
          <w:tcPr>
            <w:tcW w:w="2336" w:type="dxa"/>
          </w:tcPr>
          <w:p w:rsidR="00157A45" w:rsidRPr="00CF176C" w:rsidRDefault="003E365C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157A45" w:rsidRPr="00CF176C" w:rsidRDefault="003E365C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157A45" w:rsidRPr="00CF176C" w:rsidRDefault="003E365C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7A45" w:rsidRPr="00CF176C" w:rsidTr="00157A45">
        <w:tc>
          <w:tcPr>
            <w:tcW w:w="2336" w:type="dxa"/>
          </w:tcPr>
          <w:p w:rsidR="00157A45" w:rsidRPr="00CF176C" w:rsidRDefault="00157A45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Окончивших с одной «3»</w:t>
            </w:r>
          </w:p>
        </w:tc>
        <w:tc>
          <w:tcPr>
            <w:tcW w:w="2336" w:type="dxa"/>
          </w:tcPr>
          <w:p w:rsidR="00157A45" w:rsidRPr="00CF176C" w:rsidRDefault="003E365C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36" w:type="dxa"/>
          </w:tcPr>
          <w:p w:rsidR="00157A45" w:rsidRPr="00CF176C" w:rsidRDefault="003E365C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37" w:type="dxa"/>
          </w:tcPr>
          <w:p w:rsidR="00157A45" w:rsidRPr="00CF176C" w:rsidRDefault="003E365C" w:rsidP="00487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157A45" w:rsidRPr="00CF176C" w:rsidRDefault="00157A45" w:rsidP="0048759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1504F" w:rsidRPr="00CF176C" w:rsidRDefault="0041504F" w:rsidP="00CF1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предметов, по которы</w:t>
      </w:r>
      <w:r w:rsidR="001F5FD7"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 учащие</w:t>
      </w:r>
      <w:r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ся</w:t>
      </w:r>
      <w:r w:rsidR="001F5FD7"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2-11 </w:t>
      </w:r>
      <w:proofErr w:type="spellStart"/>
      <w:r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</w:t>
      </w:r>
      <w:proofErr w:type="spellEnd"/>
      <w:r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имеют одну тройку по итогам 2021-2022 уч. </w:t>
      </w:r>
      <w:r w:rsidR="00A7611B"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ода</w:t>
      </w:r>
    </w:p>
    <w:p w:rsidR="00A7611B" w:rsidRPr="00CF176C" w:rsidRDefault="00A7611B" w:rsidP="00415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9646" w:type="dxa"/>
        <w:tblInd w:w="-431" w:type="dxa"/>
        <w:tblLook w:val="04A0" w:firstRow="1" w:lastRow="0" w:firstColumn="1" w:lastColumn="0" w:noHBand="0" w:noVBand="1"/>
      </w:tblPr>
      <w:tblGrid>
        <w:gridCol w:w="1647"/>
        <w:gridCol w:w="405"/>
        <w:gridCol w:w="418"/>
        <w:gridCol w:w="405"/>
        <w:gridCol w:w="418"/>
        <w:gridCol w:w="404"/>
        <w:gridCol w:w="417"/>
        <w:gridCol w:w="404"/>
        <w:gridCol w:w="417"/>
        <w:gridCol w:w="404"/>
        <w:gridCol w:w="417"/>
        <w:gridCol w:w="404"/>
        <w:gridCol w:w="417"/>
        <w:gridCol w:w="404"/>
        <w:gridCol w:w="417"/>
        <w:gridCol w:w="404"/>
        <w:gridCol w:w="417"/>
        <w:gridCol w:w="415"/>
        <w:gridCol w:w="415"/>
        <w:gridCol w:w="727"/>
      </w:tblGrid>
      <w:tr w:rsidR="00CF176C" w:rsidRPr="00CF176C" w:rsidTr="00CF176C">
        <w:trPr>
          <w:trHeight w:val="232"/>
        </w:trPr>
        <w:tc>
          <w:tcPr>
            <w:tcW w:w="1719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Класс/</w:t>
            </w:r>
          </w:p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2а</w:t>
            </w: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2б</w:t>
            </w: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3а</w:t>
            </w: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3б</w:t>
            </w: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4а</w:t>
            </w: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4б</w:t>
            </w: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5а</w:t>
            </w: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5б</w:t>
            </w: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6а</w:t>
            </w: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6б</w:t>
            </w: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7а</w:t>
            </w: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7б</w:t>
            </w: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8а</w:t>
            </w: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8б</w:t>
            </w: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9а</w:t>
            </w: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9б</w:t>
            </w:r>
          </w:p>
        </w:tc>
        <w:tc>
          <w:tcPr>
            <w:tcW w:w="403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3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</w:tr>
      <w:tr w:rsidR="00CF176C" w:rsidRPr="00CF176C" w:rsidTr="00CF176C">
        <w:trPr>
          <w:trHeight w:val="232"/>
        </w:trPr>
        <w:tc>
          <w:tcPr>
            <w:tcW w:w="1719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C97110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C97110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C97110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43164A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A7611B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F176C" w:rsidRPr="00CF176C" w:rsidTr="00CF176C">
        <w:trPr>
          <w:trHeight w:val="232"/>
        </w:trPr>
        <w:tc>
          <w:tcPr>
            <w:tcW w:w="1719" w:type="dxa"/>
          </w:tcPr>
          <w:p w:rsidR="0043164A" w:rsidRPr="00CF176C" w:rsidRDefault="0043164A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Родной русский </w:t>
            </w:r>
          </w:p>
        </w:tc>
        <w:tc>
          <w:tcPr>
            <w:tcW w:w="392" w:type="dxa"/>
          </w:tcPr>
          <w:p w:rsidR="0043164A" w:rsidRPr="00CF176C" w:rsidRDefault="0043164A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43164A" w:rsidRPr="00CF176C" w:rsidRDefault="0043164A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43164A" w:rsidRPr="00CF176C" w:rsidRDefault="0043164A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43164A" w:rsidRPr="00CF176C" w:rsidRDefault="0043164A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43164A" w:rsidRPr="00CF176C" w:rsidRDefault="0043164A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" w:type="dxa"/>
          </w:tcPr>
          <w:p w:rsidR="0043164A" w:rsidRPr="00CF176C" w:rsidRDefault="0043164A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43164A" w:rsidRPr="00CF176C" w:rsidRDefault="0043164A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43164A" w:rsidRPr="00CF176C" w:rsidRDefault="0043164A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43164A" w:rsidRPr="00CF176C" w:rsidRDefault="0043164A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43164A" w:rsidRPr="00CF176C" w:rsidRDefault="0043164A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43164A" w:rsidRPr="00CF176C" w:rsidRDefault="0043164A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43164A" w:rsidRPr="00CF176C" w:rsidRDefault="0043164A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43164A" w:rsidRPr="00CF176C" w:rsidRDefault="0043164A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43164A" w:rsidRPr="00CF176C" w:rsidRDefault="0043164A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43164A" w:rsidRPr="00CF176C" w:rsidRDefault="0043164A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43164A" w:rsidRPr="00CF176C" w:rsidRDefault="0043164A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:rsidR="0043164A" w:rsidRPr="00CF176C" w:rsidRDefault="0043164A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:rsidR="0043164A" w:rsidRPr="00CF176C" w:rsidRDefault="0043164A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43164A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F176C" w:rsidRPr="00CF176C" w:rsidTr="00CF176C">
        <w:trPr>
          <w:trHeight w:val="232"/>
        </w:trPr>
        <w:tc>
          <w:tcPr>
            <w:tcW w:w="1719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A7611B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F176C" w:rsidRPr="00CF176C" w:rsidTr="00CF176C">
        <w:trPr>
          <w:trHeight w:val="232"/>
        </w:trPr>
        <w:tc>
          <w:tcPr>
            <w:tcW w:w="1719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:rsidR="00A7611B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A7611B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F176C" w:rsidRPr="00CF176C" w:rsidTr="00CF176C">
        <w:trPr>
          <w:trHeight w:val="232"/>
        </w:trPr>
        <w:tc>
          <w:tcPr>
            <w:tcW w:w="1719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17B05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:rsidR="00A7611B" w:rsidRPr="00CF176C" w:rsidRDefault="00E40F3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:rsidR="00A7611B" w:rsidRPr="00CF176C" w:rsidRDefault="00C97110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:rsidR="00A7611B" w:rsidRPr="00CF176C" w:rsidRDefault="0043164A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:rsidR="00A7611B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A7611B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CF176C" w:rsidRPr="00CF176C" w:rsidTr="00CF176C">
        <w:trPr>
          <w:trHeight w:val="232"/>
        </w:trPr>
        <w:tc>
          <w:tcPr>
            <w:tcW w:w="1719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C97110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:rsidR="00A7611B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A7611B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176C" w:rsidRPr="00CF176C" w:rsidTr="00CF176C">
        <w:trPr>
          <w:trHeight w:val="232"/>
        </w:trPr>
        <w:tc>
          <w:tcPr>
            <w:tcW w:w="1719" w:type="dxa"/>
          </w:tcPr>
          <w:p w:rsidR="000921B3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92" w:type="dxa"/>
          </w:tcPr>
          <w:p w:rsidR="000921B3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0921B3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0921B3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0921B3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0921B3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0921B3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0921B3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" w:type="dxa"/>
          </w:tcPr>
          <w:p w:rsidR="000921B3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0921B3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0921B3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0921B3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0921B3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0921B3" w:rsidRPr="00CF176C" w:rsidRDefault="0043164A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" w:type="dxa"/>
          </w:tcPr>
          <w:p w:rsidR="000921B3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0921B3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0921B3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:rsidR="000921B3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:rsidR="000921B3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0921B3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176C" w:rsidRPr="00CF176C" w:rsidTr="00CF176C">
        <w:trPr>
          <w:trHeight w:val="232"/>
        </w:trPr>
        <w:tc>
          <w:tcPr>
            <w:tcW w:w="1719" w:type="dxa"/>
          </w:tcPr>
          <w:p w:rsidR="000921B3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392" w:type="dxa"/>
          </w:tcPr>
          <w:p w:rsidR="000921B3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0921B3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0921B3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0921B3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0921B3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0921B3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0921B3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0921B3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0921B3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0921B3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0921B3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0921B3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0921B3" w:rsidRPr="00CF176C" w:rsidRDefault="0043164A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" w:type="dxa"/>
          </w:tcPr>
          <w:p w:rsidR="000921B3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0921B3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0921B3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:rsidR="000921B3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:rsidR="000921B3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0921B3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176C" w:rsidRPr="00CF176C" w:rsidTr="00CF176C">
        <w:trPr>
          <w:trHeight w:val="232"/>
        </w:trPr>
        <w:tc>
          <w:tcPr>
            <w:tcW w:w="1719" w:type="dxa"/>
          </w:tcPr>
          <w:p w:rsidR="00C97110" w:rsidRPr="00CF176C" w:rsidRDefault="00C97110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92" w:type="dxa"/>
          </w:tcPr>
          <w:p w:rsidR="00C97110" w:rsidRPr="00CF176C" w:rsidRDefault="00C97110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C97110" w:rsidRPr="00CF176C" w:rsidRDefault="00C97110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C97110" w:rsidRPr="00CF176C" w:rsidRDefault="00C97110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C97110" w:rsidRPr="00CF176C" w:rsidRDefault="00C97110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C97110" w:rsidRPr="00CF176C" w:rsidRDefault="00C97110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C97110" w:rsidRPr="00CF176C" w:rsidRDefault="00C97110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C97110" w:rsidRPr="00CF176C" w:rsidRDefault="00C97110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C97110" w:rsidRPr="00CF176C" w:rsidRDefault="00C97110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C97110" w:rsidRPr="00CF176C" w:rsidRDefault="00C97110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C97110" w:rsidRPr="00CF176C" w:rsidRDefault="00C97110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C97110" w:rsidRPr="00CF176C" w:rsidRDefault="00C97110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" w:type="dxa"/>
          </w:tcPr>
          <w:p w:rsidR="00C97110" w:rsidRPr="00CF176C" w:rsidRDefault="00C97110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C97110" w:rsidRPr="00CF176C" w:rsidRDefault="00C97110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C97110" w:rsidRPr="00CF176C" w:rsidRDefault="00C97110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C97110" w:rsidRPr="00CF176C" w:rsidRDefault="00C97110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C97110" w:rsidRPr="00CF176C" w:rsidRDefault="00C97110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:rsidR="00C97110" w:rsidRPr="00CF176C" w:rsidRDefault="00C97110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:rsidR="00C97110" w:rsidRPr="00CF176C" w:rsidRDefault="00C97110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C97110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F176C" w:rsidRPr="00CF176C" w:rsidTr="00CF176C">
        <w:trPr>
          <w:trHeight w:val="232"/>
        </w:trPr>
        <w:tc>
          <w:tcPr>
            <w:tcW w:w="1719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:rsidR="00A7611B" w:rsidRPr="00CF176C" w:rsidRDefault="000921B3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A7611B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F176C" w:rsidRPr="00CF176C" w:rsidTr="00CF176C">
        <w:trPr>
          <w:trHeight w:val="232"/>
        </w:trPr>
        <w:tc>
          <w:tcPr>
            <w:tcW w:w="1719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C97110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:rsidR="00A7611B" w:rsidRPr="00CF176C" w:rsidRDefault="00A7611B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A7611B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F176C" w:rsidRPr="00CF176C" w:rsidTr="00CF176C">
        <w:trPr>
          <w:trHeight w:val="232"/>
        </w:trPr>
        <w:tc>
          <w:tcPr>
            <w:tcW w:w="1719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392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F176C" w:rsidRPr="00CF176C" w:rsidTr="00CF176C">
        <w:trPr>
          <w:trHeight w:val="232"/>
        </w:trPr>
        <w:tc>
          <w:tcPr>
            <w:tcW w:w="1719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2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06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6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6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6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5D7757" w:rsidRPr="00CF176C" w:rsidRDefault="005D7757" w:rsidP="00415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</w:tr>
    </w:tbl>
    <w:p w:rsidR="00D64D55" w:rsidRPr="00CF176C" w:rsidRDefault="00D64D55" w:rsidP="00D64D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Важной характеристикой успешности обучения является процентный показатель успеваемости. </w:t>
      </w:r>
    </w:p>
    <w:p w:rsidR="00D64D55" w:rsidRPr="00CF176C" w:rsidRDefault="00D64D55" w:rsidP="00D64D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color w:val="000000"/>
          <w:sz w:val="24"/>
          <w:szCs w:val="24"/>
        </w:rPr>
        <w:t>Руководителям школьных методических объединений следует обратить особое внимание на обучающихся, имеющих одну «3» или «4» и отработать систему изменения этой ситуации в лучшую сторону на заседаниях методических объединений школы (в начале учебного года, перед окончанием четвертей, полугодий, перед окончанием учебного года).</w:t>
      </w:r>
    </w:p>
    <w:p w:rsidR="00DC63E8" w:rsidRPr="00CF176C" w:rsidRDefault="00DC63E8" w:rsidP="00D64D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233652" w:rsidRPr="00CF176C" w:rsidRDefault="00DC63E8" w:rsidP="002336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F176C">
        <w:rPr>
          <w:rFonts w:ascii="Times New Roman" w:hAnsi="Times New Roman" w:cs="Times New Roman"/>
          <w:sz w:val="24"/>
          <w:szCs w:val="24"/>
        </w:rPr>
        <w:t xml:space="preserve">Высокие показатели качества знаний по русскому языку наблюдаем в </w:t>
      </w:r>
      <w:r w:rsidR="00233652" w:rsidRPr="00CF176C">
        <w:rPr>
          <w:rFonts w:ascii="Times New Roman" w:hAnsi="Times New Roman" w:cs="Times New Roman"/>
          <w:sz w:val="24"/>
          <w:szCs w:val="24"/>
        </w:rPr>
        <w:t xml:space="preserve">5а/ 72% учитель высшей категории </w:t>
      </w:r>
      <w:proofErr w:type="spellStart"/>
      <w:r w:rsidR="00233652" w:rsidRPr="00CF176C">
        <w:rPr>
          <w:rFonts w:ascii="Times New Roman" w:hAnsi="Times New Roman" w:cs="Times New Roman"/>
          <w:sz w:val="24"/>
          <w:szCs w:val="24"/>
        </w:rPr>
        <w:t>Петушенко</w:t>
      </w:r>
      <w:proofErr w:type="spellEnd"/>
      <w:r w:rsidR="00233652" w:rsidRPr="00CF176C">
        <w:rPr>
          <w:rFonts w:ascii="Times New Roman" w:hAnsi="Times New Roman" w:cs="Times New Roman"/>
          <w:sz w:val="24"/>
          <w:szCs w:val="24"/>
        </w:rPr>
        <w:t xml:space="preserve"> Г.М., в 6а/68%, 8б/65% </w:t>
      </w:r>
      <w:r w:rsidR="00CF176C">
        <w:rPr>
          <w:rFonts w:ascii="Times New Roman" w:hAnsi="Times New Roman" w:cs="Times New Roman"/>
          <w:sz w:val="24"/>
          <w:szCs w:val="24"/>
        </w:rPr>
        <w:t xml:space="preserve">классах </w:t>
      </w:r>
      <w:r w:rsidRPr="00CF176C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233652" w:rsidRPr="00CF176C">
        <w:rPr>
          <w:rFonts w:ascii="Times New Roman" w:hAnsi="Times New Roman" w:cs="Times New Roman"/>
          <w:sz w:val="24"/>
          <w:szCs w:val="24"/>
        </w:rPr>
        <w:t xml:space="preserve">первой квалификационной </w:t>
      </w:r>
      <w:r w:rsidRPr="00CF176C">
        <w:rPr>
          <w:rFonts w:ascii="Times New Roman" w:hAnsi="Times New Roman" w:cs="Times New Roman"/>
          <w:sz w:val="24"/>
          <w:szCs w:val="24"/>
        </w:rPr>
        <w:t xml:space="preserve">категории </w:t>
      </w:r>
      <w:proofErr w:type="spellStart"/>
      <w:r w:rsidR="00233652" w:rsidRPr="00CF176C">
        <w:rPr>
          <w:rFonts w:ascii="Times New Roman" w:hAnsi="Times New Roman" w:cs="Times New Roman"/>
          <w:sz w:val="24"/>
          <w:szCs w:val="24"/>
        </w:rPr>
        <w:t>Мархутова</w:t>
      </w:r>
      <w:proofErr w:type="spellEnd"/>
      <w:r w:rsidR="00233652" w:rsidRPr="00CF176C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233652" w:rsidRPr="00CF176C" w:rsidRDefault="008E0981" w:rsidP="002336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F176C">
        <w:rPr>
          <w:rFonts w:ascii="Times New Roman" w:hAnsi="Times New Roman" w:cs="Times New Roman"/>
          <w:sz w:val="24"/>
          <w:szCs w:val="24"/>
        </w:rPr>
        <w:t xml:space="preserve">Высокие показатели качества знаний по биологии за год – в </w:t>
      </w:r>
      <w:r w:rsidR="00233652" w:rsidRPr="00CF176C">
        <w:rPr>
          <w:rFonts w:ascii="Times New Roman" w:hAnsi="Times New Roman" w:cs="Times New Roman"/>
          <w:sz w:val="24"/>
          <w:szCs w:val="24"/>
        </w:rPr>
        <w:t>5а/68%, 6а/73%, 8б/72% - учитель высшей категории Филоненко Н.М.</w:t>
      </w:r>
    </w:p>
    <w:p w:rsidR="00233652" w:rsidRPr="00CF176C" w:rsidRDefault="00DC63E8" w:rsidP="002336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F176C">
        <w:rPr>
          <w:rFonts w:ascii="Times New Roman" w:hAnsi="Times New Roman" w:cs="Times New Roman"/>
          <w:sz w:val="24"/>
          <w:szCs w:val="24"/>
        </w:rPr>
        <w:t>Самые высокие показатели качества</w:t>
      </w:r>
      <w:r w:rsidR="00233652" w:rsidRPr="00CF176C">
        <w:rPr>
          <w:rFonts w:ascii="Times New Roman" w:hAnsi="Times New Roman" w:cs="Times New Roman"/>
          <w:sz w:val="24"/>
          <w:szCs w:val="24"/>
        </w:rPr>
        <w:t xml:space="preserve"> знаний по математике за год в 6б/72%, учитель первой категории </w:t>
      </w:r>
      <w:proofErr w:type="spellStart"/>
      <w:r w:rsidR="00233652" w:rsidRPr="00CF176C">
        <w:rPr>
          <w:rFonts w:ascii="Times New Roman" w:hAnsi="Times New Roman" w:cs="Times New Roman"/>
          <w:sz w:val="24"/>
          <w:szCs w:val="24"/>
        </w:rPr>
        <w:t>Хатикова</w:t>
      </w:r>
      <w:proofErr w:type="spellEnd"/>
      <w:r w:rsidR="00233652" w:rsidRPr="00CF176C">
        <w:rPr>
          <w:rFonts w:ascii="Times New Roman" w:hAnsi="Times New Roman" w:cs="Times New Roman"/>
          <w:sz w:val="24"/>
          <w:szCs w:val="24"/>
        </w:rPr>
        <w:t xml:space="preserve"> О.Ю., </w:t>
      </w:r>
      <w:r w:rsidR="00CF176C">
        <w:rPr>
          <w:rFonts w:ascii="Times New Roman" w:hAnsi="Times New Roman" w:cs="Times New Roman"/>
          <w:sz w:val="24"/>
          <w:szCs w:val="24"/>
        </w:rPr>
        <w:t xml:space="preserve">в </w:t>
      </w:r>
      <w:r w:rsidR="00233652" w:rsidRPr="00CF176C">
        <w:rPr>
          <w:rFonts w:ascii="Times New Roman" w:hAnsi="Times New Roman" w:cs="Times New Roman"/>
          <w:sz w:val="24"/>
          <w:szCs w:val="24"/>
        </w:rPr>
        <w:t xml:space="preserve">7б/60% </w:t>
      </w:r>
      <w:r w:rsidR="00CF176C">
        <w:rPr>
          <w:rFonts w:ascii="Times New Roman" w:hAnsi="Times New Roman" w:cs="Times New Roman"/>
          <w:sz w:val="24"/>
          <w:szCs w:val="24"/>
        </w:rPr>
        <w:t xml:space="preserve">классе </w:t>
      </w:r>
      <w:r w:rsidR="00233652" w:rsidRPr="00CF176C">
        <w:rPr>
          <w:rFonts w:ascii="Times New Roman" w:hAnsi="Times New Roman" w:cs="Times New Roman"/>
          <w:sz w:val="24"/>
          <w:szCs w:val="24"/>
        </w:rPr>
        <w:t xml:space="preserve">учитель первой категории Эрдниева Н.С. </w:t>
      </w:r>
    </w:p>
    <w:p w:rsidR="00233652" w:rsidRPr="00CF176C" w:rsidRDefault="00233652" w:rsidP="002336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F176C">
        <w:rPr>
          <w:rFonts w:ascii="Times New Roman" w:hAnsi="Times New Roman" w:cs="Times New Roman"/>
          <w:sz w:val="24"/>
          <w:szCs w:val="24"/>
        </w:rPr>
        <w:t xml:space="preserve">Высокие показатели качества физического образования в 7б/80%, 8б/90%, 8а и 9а/71%, 7а/60% </w:t>
      </w:r>
      <w:r w:rsidR="00CF176C">
        <w:rPr>
          <w:rFonts w:ascii="Times New Roman" w:hAnsi="Times New Roman" w:cs="Times New Roman"/>
          <w:sz w:val="24"/>
          <w:szCs w:val="24"/>
        </w:rPr>
        <w:t xml:space="preserve">классах </w:t>
      </w:r>
      <w:r w:rsidRPr="00CF176C">
        <w:rPr>
          <w:rFonts w:ascii="Times New Roman" w:hAnsi="Times New Roman" w:cs="Times New Roman"/>
          <w:sz w:val="24"/>
          <w:szCs w:val="24"/>
        </w:rPr>
        <w:t xml:space="preserve">- учитель первой категории </w:t>
      </w:r>
      <w:proofErr w:type="spellStart"/>
      <w:r w:rsidRPr="00CF176C">
        <w:rPr>
          <w:rFonts w:ascii="Times New Roman" w:hAnsi="Times New Roman" w:cs="Times New Roman"/>
          <w:sz w:val="24"/>
          <w:szCs w:val="24"/>
        </w:rPr>
        <w:t>Хатикова</w:t>
      </w:r>
      <w:proofErr w:type="spellEnd"/>
      <w:r w:rsidRPr="00CF176C">
        <w:rPr>
          <w:rFonts w:ascii="Times New Roman" w:hAnsi="Times New Roman" w:cs="Times New Roman"/>
          <w:sz w:val="24"/>
          <w:szCs w:val="24"/>
        </w:rPr>
        <w:t xml:space="preserve"> О.Ю.</w:t>
      </w:r>
    </w:p>
    <w:p w:rsidR="0097450A" w:rsidRPr="00CF176C" w:rsidRDefault="00233652" w:rsidP="002336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F176C">
        <w:rPr>
          <w:rFonts w:ascii="Times New Roman" w:hAnsi="Times New Roman" w:cs="Times New Roman"/>
          <w:sz w:val="24"/>
          <w:szCs w:val="24"/>
        </w:rPr>
        <w:t xml:space="preserve">По английскому языку высокое качество знаний показали </w:t>
      </w:r>
      <w:r w:rsidR="00196411" w:rsidRPr="00CF176C">
        <w:rPr>
          <w:rFonts w:ascii="Times New Roman" w:hAnsi="Times New Roman" w:cs="Times New Roman"/>
          <w:sz w:val="24"/>
          <w:szCs w:val="24"/>
        </w:rPr>
        <w:t>обучающиеся 5б/70%,7б/61%</w:t>
      </w:r>
      <w:r w:rsidR="00CF176C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196411" w:rsidRPr="00CF176C">
        <w:rPr>
          <w:rFonts w:ascii="Times New Roman" w:hAnsi="Times New Roman" w:cs="Times New Roman"/>
          <w:sz w:val="24"/>
          <w:szCs w:val="24"/>
        </w:rPr>
        <w:t xml:space="preserve">- учитель первой категории </w:t>
      </w:r>
      <w:proofErr w:type="spellStart"/>
      <w:r w:rsidR="00196411" w:rsidRPr="00CF176C">
        <w:rPr>
          <w:rFonts w:ascii="Times New Roman" w:hAnsi="Times New Roman" w:cs="Times New Roman"/>
          <w:sz w:val="24"/>
          <w:szCs w:val="24"/>
        </w:rPr>
        <w:t>Манжикова</w:t>
      </w:r>
      <w:proofErr w:type="spellEnd"/>
      <w:r w:rsidR="00196411" w:rsidRPr="00CF176C">
        <w:rPr>
          <w:rFonts w:ascii="Times New Roman" w:hAnsi="Times New Roman" w:cs="Times New Roman"/>
          <w:sz w:val="24"/>
          <w:szCs w:val="24"/>
        </w:rPr>
        <w:t xml:space="preserve"> Г.В., </w:t>
      </w:r>
      <w:r w:rsidR="0097450A" w:rsidRPr="00CF176C">
        <w:rPr>
          <w:rFonts w:ascii="Times New Roman" w:hAnsi="Times New Roman" w:cs="Times New Roman"/>
          <w:sz w:val="24"/>
          <w:szCs w:val="24"/>
        </w:rPr>
        <w:t xml:space="preserve">в </w:t>
      </w:r>
      <w:r w:rsidR="00196411" w:rsidRPr="00CF176C">
        <w:rPr>
          <w:rFonts w:ascii="Times New Roman" w:hAnsi="Times New Roman" w:cs="Times New Roman"/>
          <w:sz w:val="24"/>
          <w:szCs w:val="24"/>
        </w:rPr>
        <w:t xml:space="preserve">5а/62%, 6а/64%, 8б/71% </w:t>
      </w:r>
      <w:r w:rsidR="00CF176C">
        <w:rPr>
          <w:rFonts w:ascii="Times New Roman" w:hAnsi="Times New Roman" w:cs="Times New Roman"/>
          <w:sz w:val="24"/>
          <w:szCs w:val="24"/>
        </w:rPr>
        <w:t xml:space="preserve">классах </w:t>
      </w:r>
      <w:r w:rsidR="00196411" w:rsidRPr="00CF176C">
        <w:rPr>
          <w:rFonts w:ascii="Times New Roman" w:hAnsi="Times New Roman" w:cs="Times New Roman"/>
          <w:sz w:val="24"/>
          <w:szCs w:val="24"/>
        </w:rPr>
        <w:t>- учитель первой категории Сапарова С.Б.</w:t>
      </w:r>
      <w:r w:rsidR="0097450A" w:rsidRPr="00CF1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50A" w:rsidRPr="00CF176C" w:rsidRDefault="0097450A" w:rsidP="002336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F176C">
        <w:rPr>
          <w:rFonts w:ascii="Times New Roman" w:hAnsi="Times New Roman" w:cs="Times New Roman"/>
          <w:sz w:val="24"/>
          <w:szCs w:val="24"/>
        </w:rPr>
        <w:t xml:space="preserve">Высокое качество географического образования за 2021-2022 учебный год показали учащиеся 5а/72%, 6а/68%, 8б/69%, 9а/76% классов – учитель первой категории </w:t>
      </w:r>
      <w:proofErr w:type="spellStart"/>
      <w:r w:rsidRPr="00CF176C">
        <w:rPr>
          <w:rFonts w:ascii="Times New Roman" w:hAnsi="Times New Roman" w:cs="Times New Roman"/>
          <w:sz w:val="24"/>
          <w:szCs w:val="24"/>
        </w:rPr>
        <w:t>Оджаева</w:t>
      </w:r>
      <w:proofErr w:type="spellEnd"/>
      <w:r w:rsidRPr="00CF176C">
        <w:rPr>
          <w:rFonts w:ascii="Times New Roman" w:hAnsi="Times New Roman" w:cs="Times New Roman"/>
          <w:sz w:val="24"/>
          <w:szCs w:val="24"/>
        </w:rPr>
        <w:t xml:space="preserve"> Е.Г.</w:t>
      </w:r>
    </w:p>
    <w:p w:rsidR="00DC63E8" w:rsidRPr="00CF176C" w:rsidRDefault="0097450A" w:rsidP="00DC6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76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F176C">
        <w:rPr>
          <w:rFonts w:ascii="Times New Roman" w:hAnsi="Times New Roman" w:cs="Times New Roman"/>
          <w:sz w:val="24"/>
          <w:szCs w:val="24"/>
        </w:rPr>
        <w:t xml:space="preserve">Самые высокие показатели качества знаний по истории наблюдаем в 5а/76%, 6а/72% классах – учитель высшей квалификационной категории </w:t>
      </w:r>
      <w:proofErr w:type="spellStart"/>
      <w:r w:rsidRPr="00CF176C">
        <w:rPr>
          <w:rFonts w:ascii="Times New Roman" w:hAnsi="Times New Roman" w:cs="Times New Roman"/>
          <w:sz w:val="24"/>
          <w:szCs w:val="24"/>
        </w:rPr>
        <w:t>Болтырова</w:t>
      </w:r>
      <w:proofErr w:type="spellEnd"/>
      <w:r w:rsidRPr="00CF176C">
        <w:rPr>
          <w:rFonts w:ascii="Times New Roman" w:hAnsi="Times New Roman" w:cs="Times New Roman"/>
          <w:sz w:val="24"/>
          <w:szCs w:val="24"/>
        </w:rPr>
        <w:t xml:space="preserve"> Т.А.</w:t>
      </w:r>
      <w:r w:rsidR="000D1649" w:rsidRPr="00CF176C">
        <w:rPr>
          <w:rFonts w:ascii="Times New Roman" w:hAnsi="Times New Roman" w:cs="Times New Roman"/>
          <w:sz w:val="24"/>
          <w:szCs w:val="24"/>
        </w:rPr>
        <w:t xml:space="preserve"> По обществознанию 77% качества знаний в 6а классе. </w:t>
      </w:r>
    </w:p>
    <w:p w:rsidR="00DC63E8" w:rsidRPr="00CF176C" w:rsidRDefault="00DC63E8" w:rsidP="00D64D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C63E8" w:rsidRPr="00CF176C" w:rsidRDefault="00DC63E8" w:rsidP="00DC6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Управленческие решения:</w:t>
      </w:r>
    </w:p>
    <w:p w:rsidR="007B34D7" w:rsidRPr="00CF176C" w:rsidRDefault="00DC63E8" w:rsidP="007B34D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bCs/>
          <w:color w:val="000000"/>
          <w:sz w:val="24"/>
          <w:szCs w:val="24"/>
        </w:rPr>
        <w:t>Зам директора по УВР совместно руководителями МО, учителями- предметниками спланировать коррекционную работу в 5-9 классах 202</w:t>
      </w:r>
      <w:r w:rsidR="007B34D7" w:rsidRPr="00CF176C">
        <w:rPr>
          <w:rFonts w:ascii="Times New Roman" w:hAnsi="Times New Roman" w:cs="Times New Roman"/>
          <w:bCs/>
          <w:color w:val="000000"/>
          <w:sz w:val="24"/>
          <w:szCs w:val="24"/>
        </w:rPr>
        <w:t>2-2023</w:t>
      </w:r>
      <w:r w:rsidRPr="00CF17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уч. году с целью ликвидации пробелов в знаниях учащихся, повышения уровня </w:t>
      </w:r>
      <w:proofErr w:type="spellStart"/>
      <w:r w:rsidRPr="00CF176C">
        <w:rPr>
          <w:rFonts w:ascii="Times New Roman" w:hAnsi="Times New Roman" w:cs="Times New Roman"/>
          <w:bCs/>
          <w:color w:val="000000"/>
          <w:sz w:val="24"/>
          <w:szCs w:val="24"/>
        </w:rPr>
        <w:t>обученности</w:t>
      </w:r>
      <w:proofErr w:type="spellEnd"/>
      <w:r w:rsidRPr="00CF17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качества знаний и успешной сдачи экзаменов</w:t>
      </w:r>
      <w:r w:rsidR="007B34D7" w:rsidRPr="00CF17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обучающимися 9-х, 11 классов</w:t>
      </w:r>
      <w:r w:rsidRPr="00CF17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7B34D7" w:rsidRPr="00CF176C" w:rsidRDefault="00DC63E8" w:rsidP="007B34D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bCs/>
          <w:color w:val="000000"/>
          <w:sz w:val="24"/>
          <w:szCs w:val="24"/>
        </w:rPr>
        <w:t>Учителям</w:t>
      </w:r>
      <w:r w:rsidR="007B34D7" w:rsidRPr="00CF176C">
        <w:rPr>
          <w:rFonts w:ascii="Times New Roman" w:hAnsi="Times New Roman" w:cs="Times New Roman"/>
          <w:bCs/>
          <w:color w:val="000000"/>
          <w:sz w:val="24"/>
          <w:szCs w:val="24"/>
        </w:rPr>
        <w:t>-предметникам</w:t>
      </w:r>
      <w:r w:rsidRPr="00CF17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шире использовать различные технологии, формы уроков и методы в обучении для повышения интереса у учащихся к предмету </w:t>
      </w:r>
    </w:p>
    <w:p w:rsidR="007B34D7" w:rsidRPr="00CF176C" w:rsidRDefault="00DC63E8" w:rsidP="007B34D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Классным руководителям, учителям-предметникам строго следить за посещением учащимися курсов по выбору (модулей и элективных курсов, занятий по подготовке к экзаменам). </w:t>
      </w:r>
    </w:p>
    <w:p w:rsidR="00DC63E8" w:rsidRPr="00CF176C" w:rsidRDefault="00DC63E8" w:rsidP="007B34D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Учителям- предметникам провести детальный анализ результатов </w:t>
      </w:r>
      <w:r w:rsidR="00A645CD" w:rsidRPr="00CF17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государственной итоговой аттестации, всероссийских проверочных работ, результатов итоговых контрольных работ </w:t>
      </w:r>
      <w:r w:rsidRPr="00CF176C">
        <w:rPr>
          <w:rFonts w:ascii="Times New Roman" w:hAnsi="Times New Roman" w:cs="Times New Roman"/>
          <w:bCs/>
          <w:color w:val="000000"/>
          <w:sz w:val="24"/>
          <w:szCs w:val="24"/>
        </w:rPr>
        <w:t>на заседаниях методических предметных объединений, вести строгий   контроль за динамикой обучения к</w:t>
      </w:r>
      <w:r w:rsidR="00A645CD" w:rsidRPr="00CF176C">
        <w:rPr>
          <w:rFonts w:ascii="Times New Roman" w:hAnsi="Times New Roman" w:cs="Times New Roman"/>
          <w:bCs/>
          <w:color w:val="000000"/>
          <w:sz w:val="24"/>
          <w:szCs w:val="24"/>
        </w:rPr>
        <w:t>аждого ученика и класса в целом.</w:t>
      </w:r>
    </w:p>
    <w:p w:rsidR="00D64D55" w:rsidRPr="00CF176C" w:rsidRDefault="00D64D55" w:rsidP="00D64D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2C5B7A" w:rsidRPr="00CF176C" w:rsidRDefault="002C5B7A" w:rsidP="002C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с детьми с ограниченными возможностями здоровья (ОВЗ)</w:t>
      </w:r>
    </w:p>
    <w:p w:rsidR="000D1649" w:rsidRPr="00CF176C" w:rsidRDefault="002C5B7A" w:rsidP="002C5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76C">
        <w:rPr>
          <w:rFonts w:ascii="Times New Roman" w:hAnsi="Times New Roman" w:cs="Times New Roman"/>
          <w:sz w:val="24"/>
          <w:szCs w:val="24"/>
        </w:rPr>
        <w:t xml:space="preserve">На конец 2021-2022 </w:t>
      </w:r>
      <w:proofErr w:type="gramStart"/>
      <w:r w:rsidRPr="00CF176C">
        <w:rPr>
          <w:rFonts w:ascii="Times New Roman" w:hAnsi="Times New Roman" w:cs="Times New Roman"/>
          <w:sz w:val="24"/>
          <w:szCs w:val="24"/>
        </w:rPr>
        <w:t>учебного  года</w:t>
      </w:r>
      <w:proofErr w:type="gramEnd"/>
      <w:r w:rsidRPr="00CF176C">
        <w:rPr>
          <w:rFonts w:ascii="Times New Roman" w:hAnsi="Times New Roman" w:cs="Times New Roman"/>
          <w:sz w:val="24"/>
          <w:szCs w:val="24"/>
        </w:rPr>
        <w:t xml:space="preserve"> в школе обучаются </w:t>
      </w:r>
      <w:r w:rsidR="003E365C" w:rsidRPr="00CF176C">
        <w:rPr>
          <w:rFonts w:ascii="Times New Roman" w:hAnsi="Times New Roman" w:cs="Times New Roman"/>
          <w:sz w:val="24"/>
          <w:szCs w:val="24"/>
        </w:rPr>
        <w:t>14</w:t>
      </w:r>
      <w:r w:rsidRPr="00CF176C">
        <w:rPr>
          <w:rFonts w:ascii="Times New Roman" w:hAnsi="Times New Roman" w:cs="Times New Roman"/>
          <w:sz w:val="24"/>
          <w:szCs w:val="24"/>
        </w:rPr>
        <w:t xml:space="preserve"> детей-инвалидов</w:t>
      </w:r>
      <w:r w:rsidR="003E365C" w:rsidRPr="00CF176C">
        <w:rPr>
          <w:rFonts w:ascii="Times New Roman" w:hAnsi="Times New Roman" w:cs="Times New Roman"/>
          <w:sz w:val="24"/>
          <w:szCs w:val="24"/>
        </w:rPr>
        <w:t xml:space="preserve">, из них с ОВЗ </w:t>
      </w:r>
      <w:r w:rsidR="000D1649" w:rsidRPr="00CF176C">
        <w:rPr>
          <w:rFonts w:ascii="Times New Roman" w:hAnsi="Times New Roman" w:cs="Times New Roman"/>
          <w:sz w:val="24"/>
          <w:szCs w:val="24"/>
        </w:rPr>
        <w:t>–</w:t>
      </w:r>
      <w:r w:rsidR="003E365C" w:rsidRPr="00CF176C">
        <w:rPr>
          <w:rFonts w:ascii="Times New Roman" w:hAnsi="Times New Roman" w:cs="Times New Roman"/>
          <w:sz w:val="24"/>
          <w:szCs w:val="24"/>
        </w:rPr>
        <w:t xml:space="preserve"> </w:t>
      </w:r>
      <w:r w:rsidR="000D1649" w:rsidRPr="00CF176C">
        <w:rPr>
          <w:rFonts w:ascii="Times New Roman" w:hAnsi="Times New Roman" w:cs="Times New Roman"/>
          <w:sz w:val="24"/>
          <w:szCs w:val="24"/>
        </w:rPr>
        <w:t>6 человек.</w:t>
      </w:r>
    </w:p>
    <w:p w:rsidR="00CF176C" w:rsidRDefault="00CF176C" w:rsidP="004857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76C" w:rsidRDefault="00CF176C" w:rsidP="004857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76C" w:rsidRDefault="00CF176C" w:rsidP="004857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76C" w:rsidRDefault="00CF176C" w:rsidP="004857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76C" w:rsidRDefault="00CF176C" w:rsidP="004857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76C" w:rsidRDefault="00CF176C" w:rsidP="004857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5758" w:rsidRPr="00CF176C" w:rsidRDefault="00485758" w:rsidP="004857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176C">
        <w:rPr>
          <w:rFonts w:ascii="Times New Roman" w:hAnsi="Times New Roman" w:cs="Times New Roman"/>
          <w:sz w:val="24"/>
          <w:szCs w:val="24"/>
        </w:rPr>
        <w:lastRenderedPageBreak/>
        <w:t>Сведения об инклюзивном образовании  на 2022-2023 учебный год.</w:t>
      </w:r>
    </w:p>
    <w:p w:rsidR="00485758" w:rsidRPr="00CF176C" w:rsidRDefault="00485758" w:rsidP="004857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37"/>
        <w:gridCol w:w="1135"/>
        <w:gridCol w:w="582"/>
        <w:gridCol w:w="1098"/>
        <w:gridCol w:w="601"/>
        <w:gridCol w:w="990"/>
        <w:gridCol w:w="455"/>
        <w:gridCol w:w="577"/>
        <w:gridCol w:w="442"/>
        <w:gridCol w:w="462"/>
        <w:gridCol w:w="836"/>
        <w:gridCol w:w="579"/>
        <w:gridCol w:w="1000"/>
        <w:gridCol w:w="682"/>
      </w:tblGrid>
      <w:tr w:rsidR="00485758" w:rsidRPr="00CF176C" w:rsidTr="000D1649">
        <w:trPr>
          <w:trHeight w:val="305"/>
        </w:trPr>
        <w:tc>
          <w:tcPr>
            <w:tcW w:w="333" w:type="dxa"/>
            <w:vMerge w:val="restart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00" w:type="dxa"/>
            <w:vMerge w:val="restart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453" w:type="dxa"/>
            <w:gridSpan w:val="10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(с указанием  нозологии)</w:t>
            </w:r>
          </w:p>
        </w:tc>
        <w:tc>
          <w:tcPr>
            <w:tcW w:w="971" w:type="dxa"/>
            <w:vMerge w:val="restart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Необходимое оборудование, в </w:t>
            </w:r>
            <w:proofErr w:type="spellStart"/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F17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ден.сред</w:t>
            </w:r>
            <w:proofErr w:type="spellEnd"/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" w:type="dxa"/>
            <w:vMerge w:val="restart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</w:tr>
      <w:tr w:rsidR="00485758" w:rsidRPr="00CF176C" w:rsidTr="000D1649">
        <w:trPr>
          <w:trHeight w:val="645"/>
        </w:trPr>
        <w:tc>
          <w:tcPr>
            <w:tcW w:w="333" w:type="dxa"/>
            <w:vMerge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</w:tc>
        <w:tc>
          <w:tcPr>
            <w:tcW w:w="1065" w:type="dxa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В-2</w:t>
            </w:r>
          </w:p>
        </w:tc>
        <w:tc>
          <w:tcPr>
            <w:tcW w:w="586" w:type="dxa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В-3</w:t>
            </w:r>
          </w:p>
        </w:tc>
        <w:tc>
          <w:tcPr>
            <w:tcW w:w="961" w:type="dxa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В-4</w:t>
            </w:r>
          </w:p>
        </w:tc>
        <w:tc>
          <w:tcPr>
            <w:tcW w:w="446" w:type="dxa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В-5</w:t>
            </w:r>
          </w:p>
        </w:tc>
        <w:tc>
          <w:tcPr>
            <w:tcW w:w="563" w:type="dxa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В-6</w:t>
            </w:r>
          </w:p>
        </w:tc>
        <w:tc>
          <w:tcPr>
            <w:tcW w:w="433" w:type="dxa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В-7</w:t>
            </w:r>
          </w:p>
        </w:tc>
        <w:tc>
          <w:tcPr>
            <w:tcW w:w="453" w:type="dxa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В-8</w:t>
            </w:r>
          </w:p>
        </w:tc>
        <w:tc>
          <w:tcPr>
            <w:tcW w:w="813" w:type="dxa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В-9</w:t>
            </w:r>
          </w:p>
        </w:tc>
        <w:tc>
          <w:tcPr>
            <w:tcW w:w="565" w:type="dxa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Merge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758" w:rsidRPr="00CF176C" w:rsidTr="000D1649">
        <w:trPr>
          <w:trHeight w:val="1257"/>
        </w:trPr>
        <w:tc>
          <w:tcPr>
            <w:tcW w:w="333" w:type="dxa"/>
            <w:vMerge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глухие</w:t>
            </w:r>
          </w:p>
        </w:tc>
        <w:tc>
          <w:tcPr>
            <w:tcW w:w="1065" w:type="dxa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слабослышащие</w:t>
            </w:r>
          </w:p>
        </w:tc>
        <w:tc>
          <w:tcPr>
            <w:tcW w:w="586" w:type="dxa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слепые</w:t>
            </w:r>
          </w:p>
        </w:tc>
        <w:tc>
          <w:tcPr>
            <w:tcW w:w="961" w:type="dxa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слабовидящие</w:t>
            </w:r>
          </w:p>
        </w:tc>
        <w:tc>
          <w:tcPr>
            <w:tcW w:w="446" w:type="dxa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ТНР</w:t>
            </w:r>
          </w:p>
        </w:tc>
        <w:tc>
          <w:tcPr>
            <w:tcW w:w="563" w:type="dxa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НОДА</w:t>
            </w:r>
          </w:p>
        </w:tc>
        <w:tc>
          <w:tcPr>
            <w:tcW w:w="433" w:type="dxa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</w:tc>
        <w:tc>
          <w:tcPr>
            <w:tcW w:w="453" w:type="dxa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</w:p>
        </w:tc>
        <w:tc>
          <w:tcPr>
            <w:tcW w:w="813" w:type="dxa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умственная отсталость</w:t>
            </w:r>
          </w:p>
        </w:tc>
        <w:tc>
          <w:tcPr>
            <w:tcW w:w="565" w:type="dxa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971" w:type="dxa"/>
            <w:vMerge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Merge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758" w:rsidRPr="00CF176C" w:rsidTr="000D1649">
        <w:trPr>
          <w:trHeight w:val="916"/>
        </w:trPr>
        <w:tc>
          <w:tcPr>
            <w:tcW w:w="333" w:type="dxa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</w:p>
        </w:tc>
        <w:tc>
          <w:tcPr>
            <w:tcW w:w="568" w:type="dxa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dxa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" w:type="dxa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485758" w:rsidRPr="00CF176C" w:rsidRDefault="00485758" w:rsidP="00A54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6C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485758" w:rsidRPr="00CF176C" w:rsidRDefault="002C5B7A" w:rsidP="002C5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F17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D1649" w:rsidRPr="00CF176C" w:rsidRDefault="000D1649" w:rsidP="00AC31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F176C">
        <w:rPr>
          <w:rFonts w:ascii="Times New Roman" w:hAnsi="Times New Roman" w:cs="Times New Roman"/>
          <w:sz w:val="24"/>
          <w:szCs w:val="24"/>
        </w:rPr>
        <w:t xml:space="preserve">Из 14 детей-инвалидов семеро </w:t>
      </w:r>
      <w:r w:rsidR="002C5B7A" w:rsidRPr="00CF176C">
        <w:rPr>
          <w:rFonts w:ascii="Times New Roman" w:hAnsi="Times New Roman" w:cs="Times New Roman"/>
          <w:sz w:val="24"/>
          <w:szCs w:val="24"/>
        </w:rPr>
        <w:t>из них обуча</w:t>
      </w:r>
      <w:r w:rsidR="00AC311B" w:rsidRPr="00CF176C">
        <w:rPr>
          <w:rFonts w:ascii="Times New Roman" w:hAnsi="Times New Roman" w:cs="Times New Roman"/>
          <w:sz w:val="24"/>
          <w:szCs w:val="24"/>
        </w:rPr>
        <w:t>ются</w:t>
      </w:r>
      <w:r w:rsidR="002C5B7A" w:rsidRPr="00CF176C">
        <w:rPr>
          <w:rFonts w:ascii="Times New Roman" w:hAnsi="Times New Roman" w:cs="Times New Roman"/>
          <w:sz w:val="24"/>
          <w:szCs w:val="24"/>
        </w:rPr>
        <w:t xml:space="preserve"> на дому</w:t>
      </w:r>
      <w:r w:rsidRPr="00CF176C">
        <w:rPr>
          <w:rFonts w:ascii="Times New Roman" w:hAnsi="Times New Roman" w:cs="Times New Roman"/>
          <w:sz w:val="24"/>
          <w:szCs w:val="24"/>
        </w:rPr>
        <w:t>. П</w:t>
      </w:r>
      <w:r w:rsidR="002C5B7A" w:rsidRPr="00CF176C">
        <w:rPr>
          <w:rFonts w:ascii="Times New Roman" w:hAnsi="Times New Roman" w:cs="Times New Roman"/>
          <w:sz w:val="24"/>
          <w:szCs w:val="24"/>
        </w:rPr>
        <w:t>о индивидуальным адаптированным программам</w:t>
      </w:r>
      <w:r w:rsidRPr="00CF176C">
        <w:rPr>
          <w:rFonts w:ascii="Times New Roman" w:hAnsi="Times New Roman" w:cs="Times New Roman"/>
          <w:sz w:val="24"/>
          <w:szCs w:val="24"/>
        </w:rPr>
        <w:t xml:space="preserve"> обуча</w:t>
      </w:r>
      <w:r w:rsidR="00AC311B" w:rsidRPr="00CF176C">
        <w:rPr>
          <w:rFonts w:ascii="Times New Roman" w:hAnsi="Times New Roman" w:cs="Times New Roman"/>
          <w:sz w:val="24"/>
          <w:szCs w:val="24"/>
        </w:rPr>
        <w:t>ются</w:t>
      </w:r>
      <w:r w:rsidR="002C5B7A" w:rsidRPr="00CF176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F176C">
        <w:rPr>
          <w:rFonts w:ascii="Times New Roman" w:hAnsi="Times New Roman" w:cs="Times New Roman"/>
          <w:sz w:val="24"/>
          <w:szCs w:val="24"/>
        </w:rPr>
        <w:t>Утнасунова</w:t>
      </w:r>
      <w:proofErr w:type="spellEnd"/>
      <w:r w:rsidRPr="00CF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76C">
        <w:rPr>
          <w:rFonts w:ascii="Times New Roman" w:hAnsi="Times New Roman" w:cs="Times New Roman"/>
          <w:sz w:val="24"/>
          <w:szCs w:val="24"/>
        </w:rPr>
        <w:t>Ноган</w:t>
      </w:r>
      <w:proofErr w:type="spellEnd"/>
      <w:r w:rsidRPr="00CF176C">
        <w:rPr>
          <w:rFonts w:ascii="Times New Roman" w:hAnsi="Times New Roman" w:cs="Times New Roman"/>
          <w:sz w:val="24"/>
          <w:szCs w:val="24"/>
        </w:rPr>
        <w:t xml:space="preserve"> переведена в 4а класс. </w:t>
      </w:r>
      <w:proofErr w:type="spellStart"/>
      <w:r w:rsidRPr="00CF176C">
        <w:rPr>
          <w:rFonts w:ascii="Times New Roman" w:hAnsi="Times New Roman" w:cs="Times New Roman"/>
          <w:sz w:val="24"/>
          <w:szCs w:val="24"/>
        </w:rPr>
        <w:t>Конаева</w:t>
      </w:r>
      <w:proofErr w:type="spellEnd"/>
      <w:r w:rsidRPr="00CF176C">
        <w:rPr>
          <w:rFonts w:ascii="Times New Roman" w:hAnsi="Times New Roman" w:cs="Times New Roman"/>
          <w:sz w:val="24"/>
          <w:szCs w:val="24"/>
        </w:rPr>
        <w:t xml:space="preserve"> Ирина переведена в 6б класс.</w:t>
      </w:r>
      <w:r w:rsidR="00AC311B" w:rsidRPr="00CF176C">
        <w:rPr>
          <w:rFonts w:ascii="Times New Roman" w:hAnsi="Times New Roman" w:cs="Times New Roman"/>
          <w:sz w:val="24"/>
          <w:szCs w:val="24"/>
        </w:rPr>
        <w:t xml:space="preserve"> </w:t>
      </w:r>
      <w:r w:rsidR="002C5B7A" w:rsidRPr="00CF176C">
        <w:rPr>
          <w:rFonts w:ascii="Times New Roman" w:hAnsi="Times New Roman" w:cs="Times New Roman"/>
          <w:sz w:val="24"/>
          <w:szCs w:val="24"/>
        </w:rPr>
        <w:t xml:space="preserve">Обучаются по общеобразовательным </w:t>
      </w:r>
      <w:proofErr w:type="gramStart"/>
      <w:r w:rsidR="002C5B7A" w:rsidRPr="00CF176C">
        <w:rPr>
          <w:rFonts w:ascii="Times New Roman" w:hAnsi="Times New Roman" w:cs="Times New Roman"/>
          <w:sz w:val="24"/>
          <w:szCs w:val="24"/>
        </w:rPr>
        <w:t xml:space="preserve">программам:  </w:t>
      </w:r>
      <w:proofErr w:type="spellStart"/>
      <w:r w:rsidRPr="00CF176C">
        <w:rPr>
          <w:rFonts w:ascii="Times New Roman" w:hAnsi="Times New Roman" w:cs="Times New Roman"/>
          <w:sz w:val="24"/>
          <w:szCs w:val="24"/>
        </w:rPr>
        <w:t>Надбитов</w:t>
      </w:r>
      <w:proofErr w:type="spellEnd"/>
      <w:proofErr w:type="gramEnd"/>
      <w:r w:rsidRPr="00CF1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76C">
        <w:rPr>
          <w:rFonts w:ascii="Times New Roman" w:hAnsi="Times New Roman" w:cs="Times New Roman"/>
          <w:sz w:val="24"/>
          <w:szCs w:val="24"/>
        </w:rPr>
        <w:t>Церен</w:t>
      </w:r>
      <w:proofErr w:type="spellEnd"/>
      <w:r w:rsidRPr="00CF176C">
        <w:rPr>
          <w:rFonts w:ascii="Times New Roman" w:hAnsi="Times New Roman" w:cs="Times New Roman"/>
          <w:sz w:val="24"/>
          <w:szCs w:val="24"/>
        </w:rPr>
        <w:t xml:space="preserve"> </w:t>
      </w:r>
      <w:r w:rsidR="002C5B7A" w:rsidRPr="00CF176C">
        <w:rPr>
          <w:rFonts w:ascii="Times New Roman" w:hAnsi="Times New Roman" w:cs="Times New Roman"/>
          <w:sz w:val="24"/>
          <w:szCs w:val="24"/>
        </w:rPr>
        <w:t>переведен во 2</w:t>
      </w:r>
      <w:r w:rsidRPr="00CF176C">
        <w:rPr>
          <w:rFonts w:ascii="Times New Roman" w:hAnsi="Times New Roman" w:cs="Times New Roman"/>
          <w:sz w:val="24"/>
          <w:szCs w:val="24"/>
        </w:rPr>
        <w:t>б</w:t>
      </w:r>
      <w:r w:rsidR="002C5B7A" w:rsidRPr="00CF176C">
        <w:rPr>
          <w:rFonts w:ascii="Times New Roman" w:hAnsi="Times New Roman" w:cs="Times New Roman"/>
          <w:sz w:val="24"/>
          <w:szCs w:val="24"/>
        </w:rPr>
        <w:t xml:space="preserve"> класс, </w:t>
      </w:r>
      <w:proofErr w:type="spellStart"/>
      <w:r w:rsidRPr="00CF176C">
        <w:rPr>
          <w:rFonts w:ascii="Times New Roman" w:hAnsi="Times New Roman" w:cs="Times New Roman"/>
          <w:sz w:val="24"/>
          <w:szCs w:val="24"/>
        </w:rPr>
        <w:t>Скосарева</w:t>
      </w:r>
      <w:proofErr w:type="spellEnd"/>
      <w:r w:rsidRPr="00CF176C">
        <w:rPr>
          <w:rFonts w:ascii="Times New Roman" w:hAnsi="Times New Roman" w:cs="Times New Roman"/>
          <w:sz w:val="24"/>
          <w:szCs w:val="24"/>
        </w:rPr>
        <w:t xml:space="preserve"> Ирина </w:t>
      </w:r>
      <w:r w:rsidR="002C5B7A" w:rsidRPr="00CF176C">
        <w:rPr>
          <w:rFonts w:ascii="Times New Roman" w:hAnsi="Times New Roman" w:cs="Times New Roman"/>
          <w:sz w:val="24"/>
          <w:szCs w:val="24"/>
        </w:rPr>
        <w:t xml:space="preserve">переведена в </w:t>
      </w:r>
      <w:r w:rsidRPr="00CF176C">
        <w:rPr>
          <w:rFonts w:ascii="Times New Roman" w:hAnsi="Times New Roman" w:cs="Times New Roman"/>
          <w:sz w:val="24"/>
          <w:szCs w:val="24"/>
        </w:rPr>
        <w:t>6б</w:t>
      </w:r>
      <w:r w:rsidR="002C5B7A" w:rsidRPr="00CF176C">
        <w:rPr>
          <w:rFonts w:ascii="Times New Roman" w:hAnsi="Times New Roman" w:cs="Times New Roman"/>
          <w:sz w:val="24"/>
          <w:szCs w:val="24"/>
        </w:rPr>
        <w:t xml:space="preserve"> класс, </w:t>
      </w:r>
      <w:proofErr w:type="spellStart"/>
      <w:r w:rsidRPr="00CF176C">
        <w:rPr>
          <w:rFonts w:ascii="Times New Roman" w:hAnsi="Times New Roman" w:cs="Times New Roman"/>
          <w:sz w:val="24"/>
          <w:szCs w:val="24"/>
        </w:rPr>
        <w:t>Сарангов</w:t>
      </w:r>
      <w:proofErr w:type="spellEnd"/>
      <w:r w:rsidRPr="00CF176C">
        <w:rPr>
          <w:rFonts w:ascii="Times New Roman" w:hAnsi="Times New Roman" w:cs="Times New Roman"/>
          <w:sz w:val="24"/>
          <w:szCs w:val="24"/>
        </w:rPr>
        <w:t xml:space="preserve"> Эльдар </w:t>
      </w:r>
      <w:r w:rsidR="002C5B7A" w:rsidRPr="00CF176C">
        <w:rPr>
          <w:rFonts w:ascii="Times New Roman" w:hAnsi="Times New Roman" w:cs="Times New Roman"/>
          <w:sz w:val="24"/>
          <w:szCs w:val="24"/>
        </w:rPr>
        <w:t xml:space="preserve">переведен в </w:t>
      </w:r>
      <w:r w:rsidRPr="00CF176C">
        <w:rPr>
          <w:rFonts w:ascii="Times New Roman" w:hAnsi="Times New Roman" w:cs="Times New Roman"/>
          <w:sz w:val="24"/>
          <w:szCs w:val="24"/>
        </w:rPr>
        <w:t>6б</w:t>
      </w:r>
      <w:r w:rsidR="002C5B7A" w:rsidRPr="00CF176C">
        <w:rPr>
          <w:rFonts w:ascii="Times New Roman" w:hAnsi="Times New Roman" w:cs="Times New Roman"/>
          <w:sz w:val="24"/>
          <w:szCs w:val="24"/>
        </w:rPr>
        <w:t xml:space="preserve"> класс, </w:t>
      </w:r>
      <w:r w:rsidRPr="00CF176C">
        <w:rPr>
          <w:rFonts w:ascii="Times New Roman" w:hAnsi="Times New Roman" w:cs="Times New Roman"/>
          <w:sz w:val="24"/>
          <w:szCs w:val="24"/>
        </w:rPr>
        <w:t xml:space="preserve">Гайдамака Роман </w:t>
      </w:r>
      <w:r w:rsidR="002C5B7A" w:rsidRPr="00CF176C">
        <w:rPr>
          <w:rFonts w:ascii="Times New Roman" w:hAnsi="Times New Roman" w:cs="Times New Roman"/>
          <w:sz w:val="24"/>
          <w:szCs w:val="24"/>
        </w:rPr>
        <w:t xml:space="preserve">переведен  в </w:t>
      </w:r>
      <w:r w:rsidRPr="00CF176C">
        <w:rPr>
          <w:rFonts w:ascii="Times New Roman" w:hAnsi="Times New Roman" w:cs="Times New Roman"/>
          <w:sz w:val="24"/>
          <w:szCs w:val="24"/>
        </w:rPr>
        <w:t>9б класс.</w:t>
      </w:r>
    </w:p>
    <w:p w:rsidR="002C5B7A" w:rsidRPr="00CF176C" w:rsidRDefault="002C5B7A" w:rsidP="00AC31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F176C">
        <w:rPr>
          <w:rFonts w:ascii="Times New Roman" w:hAnsi="Times New Roman" w:cs="Times New Roman"/>
          <w:sz w:val="24"/>
          <w:szCs w:val="24"/>
        </w:rPr>
        <w:t>Для учащихся обучающихся на дому разработан учебный план, расписание занятий, согласованное с родителями, назначены учителя. Зам. по УВР контролирует проведение занятий, заполнение журналов.</w:t>
      </w:r>
    </w:p>
    <w:p w:rsidR="0048759D" w:rsidRPr="00CF176C" w:rsidRDefault="0048759D" w:rsidP="0048759D">
      <w:pPr>
        <w:rPr>
          <w:rFonts w:ascii="Times New Roman" w:hAnsi="Times New Roman" w:cs="Times New Roman"/>
          <w:sz w:val="24"/>
          <w:szCs w:val="24"/>
        </w:rPr>
      </w:pPr>
    </w:p>
    <w:p w:rsidR="0041504F" w:rsidRPr="0041504F" w:rsidRDefault="0041504F">
      <w:pPr>
        <w:rPr>
          <w:rFonts w:ascii="Times New Roman" w:hAnsi="Times New Roman" w:cs="Times New Roman"/>
          <w:sz w:val="24"/>
          <w:szCs w:val="24"/>
        </w:rPr>
      </w:pPr>
    </w:p>
    <w:sectPr w:rsidR="0041504F" w:rsidRPr="00415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E48FB"/>
    <w:multiLevelType w:val="hybridMultilevel"/>
    <w:tmpl w:val="F202E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8010E"/>
    <w:multiLevelType w:val="hybridMultilevel"/>
    <w:tmpl w:val="58868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1A"/>
    <w:rsid w:val="00004322"/>
    <w:rsid w:val="00024BD7"/>
    <w:rsid w:val="00056F96"/>
    <w:rsid w:val="00075C0D"/>
    <w:rsid w:val="00083E11"/>
    <w:rsid w:val="000921B3"/>
    <w:rsid w:val="000D1649"/>
    <w:rsid w:val="000E5CB9"/>
    <w:rsid w:val="00122E30"/>
    <w:rsid w:val="00157A45"/>
    <w:rsid w:val="001733E6"/>
    <w:rsid w:val="00194079"/>
    <w:rsid w:val="00196411"/>
    <w:rsid w:val="001E3547"/>
    <w:rsid w:val="001F391A"/>
    <w:rsid w:val="001F5FD7"/>
    <w:rsid w:val="00222B55"/>
    <w:rsid w:val="00226341"/>
    <w:rsid w:val="00233652"/>
    <w:rsid w:val="002C5B7A"/>
    <w:rsid w:val="002F03EC"/>
    <w:rsid w:val="00331737"/>
    <w:rsid w:val="003630C0"/>
    <w:rsid w:val="003A7B18"/>
    <w:rsid w:val="003E365C"/>
    <w:rsid w:val="0041504F"/>
    <w:rsid w:val="0043164A"/>
    <w:rsid w:val="004772BC"/>
    <w:rsid w:val="00482EFA"/>
    <w:rsid w:val="00485758"/>
    <w:rsid w:val="0048759D"/>
    <w:rsid w:val="00490B13"/>
    <w:rsid w:val="005174F5"/>
    <w:rsid w:val="00545E6E"/>
    <w:rsid w:val="005913D5"/>
    <w:rsid w:val="005D7757"/>
    <w:rsid w:val="00663315"/>
    <w:rsid w:val="006B4964"/>
    <w:rsid w:val="006C0938"/>
    <w:rsid w:val="006D6E70"/>
    <w:rsid w:val="006F0502"/>
    <w:rsid w:val="00712986"/>
    <w:rsid w:val="00770A07"/>
    <w:rsid w:val="00785051"/>
    <w:rsid w:val="007B34D7"/>
    <w:rsid w:val="0083770A"/>
    <w:rsid w:val="00844684"/>
    <w:rsid w:val="00856E68"/>
    <w:rsid w:val="00887C51"/>
    <w:rsid w:val="008920B6"/>
    <w:rsid w:val="008E0981"/>
    <w:rsid w:val="00913511"/>
    <w:rsid w:val="009677CE"/>
    <w:rsid w:val="0097450A"/>
    <w:rsid w:val="009D210A"/>
    <w:rsid w:val="00A17B05"/>
    <w:rsid w:val="00A547A7"/>
    <w:rsid w:val="00A645CD"/>
    <w:rsid w:val="00A70161"/>
    <w:rsid w:val="00A7611B"/>
    <w:rsid w:val="00A8104D"/>
    <w:rsid w:val="00AA321D"/>
    <w:rsid w:val="00AB6BD0"/>
    <w:rsid w:val="00AB76D9"/>
    <w:rsid w:val="00AC311B"/>
    <w:rsid w:val="00AC579C"/>
    <w:rsid w:val="00AD63CA"/>
    <w:rsid w:val="00AF2AD5"/>
    <w:rsid w:val="00B046C7"/>
    <w:rsid w:val="00B716A1"/>
    <w:rsid w:val="00C51338"/>
    <w:rsid w:val="00C633CE"/>
    <w:rsid w:val="00C95A1B"/>
    <w:rsid w:val="00C97110"/>
    <w:rsid w:val="00CA764C"/>
    <w:rsid w:val="00CD6957"/>
    <w:rsid w:val="00CF176C"/>
    <w:rsid w:val="00D33174"/>
    <w:rsid w:val="00D64D55"/>
    <w:rsid w:val="00D9740E"/>
    <w:rsid w:val="00DA0492"/>
    <w:rsid w:val="00DA26EC"/>
    <w:rsid w:val="00DC0F08"/>
    <w:rsid w:val="00DC63E8"/>
    <w:rsid w:val="00DC7DC3"/>
    <w:rsid w:val="00DF4349"/>
    <w:rsid w:val="00E143F5"/>
    <w:rsid w:val="00E40F37"/>
    <w:rsid w:val="00EA0946"/>
    <w:rsid w:val="00EA2CBA"/>
    <w:rsid w:val="00EC1CFF"/>
    <w:rsid w:val="00F4754C"/>
    <w:rsid w:val="00FC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E38F"/>
  <w15:chartTrackingRefBased/>
  <w15:docId w15:val="{2F79316F-9C50-4AC2-B559-A0513DC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5A1B"/>
    <w:pPr>
      <w:ind w:left="720"/>
      <w:contextualSpacing/>
    </w:pPr>
  </w:style>
  <w:style w:type="paragraph" w:customStyle="1" w:styleId="headertext">
    <w:name w:val="headertext"/>
    <w:basedOn w:val="a"/>
    <w:rsid w:val="00D3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33174"/>
    <w:rPr>
      <w:color w:val="0000FF"/>
      <w:u w:val="single"/>
    </w:rPr>
  </w:style>
  <w:style w:type="paragraph" w:customStyle="1" w:styleId="formattext">
    <w:name w:val="formattext"/>
    <w:basedOn w:val="a"/>
    <w:rsid w:val="00D3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9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s://docs.cntd.ru/document/902180656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Windows\System32\config\systemprofile\Desktop\&#1050;&#1085;&#1080;&#1075;&#1072;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отличников в 2-4 классах </a:t>
            </a:r>
          </a:p>
          <a:p>
            <a:pPr>
              <a:defRPr/>
            </a:pPr>
            <a:r>
              <a:rPr lang="ru-RU"/>
              <a:t>за 2021-2022 учебный 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отличников в 1-4 классах за 2021-2022 учебный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2а</c:v>
                </c:pt>
                <c:pt idx="1">
                  <c:v>2б</c:v>
                </c:pt>
                <c:pt idx="2">
                  <c:v>3а</c:v>
                </c:pt>
                <c:pt idx="3">
                  <c:v>3б</c:v>
                </c:pt>
                <c:pt idx="4">
                  <c:v>4а</c:v>
                </c:pt>
                <c:pt idx="5">
                  <c:v>4б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6</c:v>
                </c:pt>
                <c:pt idx="2">
                  <c:v>6</c:v>
                </c:pt>
                <c:pt idx="3">
                  <c:v>4</c:v>
                </c:pt>
                <c:pt idx="4">
                  <c:v>2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A5-46A7-AB1C-6A58D71D88A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5625008"/>
        <c:axId val="225624680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Лист1!$C$1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Лист1!$A$2:$A$7</c15:sqref>
                        </c15:formulaRef>
                      </c:ext>
                    </c:extLst>
                    <c:strCache>
                      <c:ptCount val="6"/>
                      <c:pt idx="0">
                        <c:v>2а</c:v>
                      </c:pt>
                      <c:pt idx="1">
                        <c:v>2б</c:v>
                      </c:pt>
                      <c:pt idx="2">
                        <c:v>3а</c:v>
                      </c:pt>
                      <c:pt idx="3">
                        <c:v>3б</c:v>
                      </c:pt>
                      <c:pt idx="4">
                        <c:v>4а</c:v>
                      </c:pt>
                      <c:pt idx="5">
                        <c:v>4б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Лист1!$C$2:$C$7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ECA5-46A7-AB1C-6A58D71D88A5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Лист1!$A$2:$A$7</c15:sqref>
                        </c15:formulaRef>
                      </c:ext>
                    </c:extLst>
                    <c:strCache>
                      <c:ptCount val="6"/>
                      <c:pt idx="0">
                        <c:v>2а</c:v>
                      </c:pt>
                      <c:pt idx="1">
                        <c:v>2б</c:v>
                      </c:pt>
                      <c:pt idx="2">
                        <c:v>3а</c:v>
                      </c:pt>
                      <c:pt idx="3">
                        <c:v>3б</c:v>
                      </c:pt>
                      <c:pt idx="4">
                        <c:v>4а</c:v>
                      </c:pt>
                      <c:pt idx="5">
                        <c:v>4б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Лист1!$D$2:$D$7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ECA5-46A7-AB1C-6A58D71D88A5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Лист1!$E$1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Лист1!$A$2:$A$7</c15:sqref>
                        </c15:formulaRef>
                      </c:ext>
                    </c:extLst>
                    <c:strCache>
                      <c:ptCount val="6"/>
                      <c:pt idx="0">
                        <c:v>2а</c:v>
                      </c:pt>
                      <c:pt idx="1">
                        <c:v>2б</c:v>
                      </c:pt>
                      <c:pt idx="2">
                        <c:v>3а</c:v>
                      </c:pt>
                      <c:pt idx="3">
                        <c:v>3б</c:v>
                      </c:pt>
                      <c:pt idx="4">
                        <c:v>4а</c:v>
                      </c:pt>
                      <c:pt idx="5">
                        <c:v>4б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Лист1!$E$2:$E$7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ECA5-46A7-AB1C-6A58D71D88A5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Лист1!$F$1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Лист1!$A$2:$A$7</c15:sqref>
                        </c15:formulaRef>
                      </c:ext>
                    </c:extLst>
                    <c:strCache>
                      <c:ptCount val="6"/>
                      <c:pt idx="0">
                        <c:v>2а</c:v>
                      </c:pt>
                      <c:pt idx="1">
                        <c:v>2б</c:v>
                      </c:pt>
                      <c:pt idx="2">
                        <c:v>3а</c:v>
                      </c:pt>
                      <c:pt idx="3">
                        <c:v>3б</c:v>
                      </c:pt>
                      <c:pt idx="4">
                        <c:v>4а</c:v>
                      </c:pt>
                      <c:pt idx="5">
                        <c:v>4б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Лист1!$F$2:$F$7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ECA5-46A7-AB1C-6A58D71D88A5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Лист1!$G$1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Лист1!$A$2:$A$7</c15:sqref>
                        </c15:formulaRef>
                      </c:ext>
                    </c:extLst>
                    <c:strCache>
                      <c:ptCount val="6"/>
                      <c:pt idx="0">
                        <c:v>2а</c:v>
                      </c:pt>
                      <c:pt idx="1">
                        <c:v>2б</c:v>
                      </c:pt>
                      <c:pt idx="2">
                        <c:v>3а</c:v>
                      </c:pt>
                      <c:pt idx="3">
                        <c:v>3б</c:v>
                      </c:pt>
                      <c:pt idx="4">
                        <c:v>4а</c:v>
                      </c:pt>
                      <c:pt idx="5">
                        <c:v>4б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Лист1!$G$2:$G$7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ECA5-46A7-AB1C-6A58D71D88A5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Лист1!$H$1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Лист1!$A$2:$A$7</c15:sqref>
                        </c15:formulaRef>
                      </c:ext>
                    </c:extLst>
                    <c:strCache>
                      <c:ptCount val="6"/>
                      <c:pt idx="0">
                        <c:v>2а</c:v>
                      </c:pt>
                      <c:pt idx="1">
                        <c:v>2б</c:v>
                      </c:pt>
                      <c:pt idx="2">
                        <c:v>3а</c:v>
                      </c:pt>
                      <c:pt idx="3">
                        <c:v>3б</c:v>
                      </c:pt>
                      <c:pt idx="4">
                        <c:v>4а</c:v>
                      </c:pt>
                      <c:pt idx="5">
                        <c:v>4б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Лист1!$H$2:$H$7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ECA5-46A7-AB1C-6A58D71D88A5}"/>
                  </c:ext>
                </c:extLst>
              </c15:ser>
            </c15:filteredBarSeries>
          </c:ext>
        </c:extLst>
      </c:barChart>
      <c:catAx>
        <c:axId val="225625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5624680"/>
        <c:crosses val="autoZero"/>
        <c:auto val="1"/>
        <c:lblAlgn val="ctr"/>
        <c:lblOffset val="100"/>
        <c:noMultiLvlLbl val="0"/>
      </c:catAx>
      <c:valAx>
        <c:axId val="225624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5625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9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63</cp:revision>
  <dcterms:created xsi:type="dcterms:W3CDTF">2022-06-02T09:05:00Z</dcterms:created>
  <dcterms:modified xsi:type="dcterms:W3CDTF">2022-07-01T08:06:00Z</dcterms:modified>
</cp:coreProperties>
</file>